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151E" w14:textId="77777777" w:rsidR="001A7A12" w:rsidRDefault="001A7A12" w:rsidP="001A7A12">
      <w:pPr>
        <w:rPr>
          <w:rFonts w:eastAsia="Times New Roman"/>
          <w:sz w:val="20"/>
          <w:szCs w:val="20"/>
          <w:lang w:eastAsia="zh-CN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4588"/>
      </w:tblGrid>
      <w:tr w:rsidR="001A7A12" w14:paraId="2F7F8A24" w14:textId="77777777" w:rsidTr="00F473F5">
        <w:trPr>
          <w:trHeight w:val="179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DF4A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</w:p>
          <w:p w14:paraId="7437E6FB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Муниципальная газета</w:t>
            </w:r>
          </w:p>
          <w:p w14:paraId="1FA527DE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«</w:t>
            </w:r>
            <w:proofErr w:type="spellStart"/>
            <w:r>
              <w:rPr>
                <w:rFonts w:eastAsia="Times New Roman"/>
                <w:b/>
                <w:lang w:eastAsia="zh-CN"/>
              </w:rPr>
              <w:t>Наговский</w:t>
            </w:r>
            <w:proofErr w:type="spellEnd"/>
            <w:r>
              <w:rPr>
                <w:rFonts w:eastAsia="Times New Roman"/>
                <w:b/>
                <w:lang w:eastAsia="zh-CN"/>
              </w:rPr>
              <w:t xml:space="preserve"> вестник»</w:t>
            </w:r>
          </w:p>
          <w:p w14:paraId="1DF72CB8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43BF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</w:rPr>
            </w:pPr>
          </w:p>
          <w:p w14:paraId="49E2B301" w14:textId="032F5B56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№4</w:t>
            </w:r>
            <w:r w:rsidR="00A71232">
              <w:rPr>
                <w:rFonts w:eastAsia="Times New Roman"/>
                <w:b/>
                <w:lang w:eastAsia="zh-CN"/>
              </w:rPr>
              <w:t>7</w:t>
            </w:r>
            <w:r>
              <w:rPr>
                <w:rFonts w:eastAsia="Times New Roman"/>
                <w:b/>
                <w:lang w:eastAsia="zh-CN"/>
              </w:rPr>
              <w:t xml:space="preserve"> от </w:t>
            </w:r>
            <w:r w:rsidR="00A71232">
              <w:rPr>
                <w:rFonts w:eastAsia="Times New Roman"/>
                <w:b/>
                <w:lang w:eastAsia="zh-CN"/>
              </w:rPr>
              <w:t>30</w:t>
            </w:r>
            <w:r>
              <w:rPr>
                <w:rFonts w:eastAsia="Times New Roman"/>
                <w:b/>
                <w:lang w:eastAsia="zh-CN"/>
              </w:rPr>
              <w:t>.</w:t>
            </w:r>
            <w:r w:rsidR="003F38D4">
              <w:rPr>
                <w:rFonts w:eastAsia="Times New Roman"/>
                <w:b/>
                <w:lang w:eastAsia="zh-CN"/>
              </w:rPr>
              <w:t>10</w:t>
            </w:r>
            <w:r>
              <w:rPr>
                <w:rFonts w:eastAsia="Times New Roman"/>
                <w:b/>
                <w:lang w:eastAsia="zh-CN"/>
              </w:rPr>
              <w:t>.2024</w:t>
            </w:r>
          </w:p>
          <w:p w14:paraId="18FA052F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Учредитель газеты:</w:t>
            </w:r>
          </w:p>
          <w:p w14:paraId="4AA58B0E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 xml:space="preserve">«Совет депутатов </w:t>
            </w:r>
            <w:proofErr w:type="spellStart"/>
            <w:r>
              <w:rPr>
                <w:rFonts w:eastAsia="Times New Roman"/>
                <w:b/>
                <w:lang w:eastAsia="zh-CN"/>
              </w:rPr>
              <w:t>Наговского</w:t>
            </w:r>
            <w:proofErr w:type="spellEnd"/>
            <w:r>
              <w:rPr>
                <w:rFonts w:eastAsia="Times New Roman"/>
                <w:b/>
                <w:lang w:eastAsia="zh-CN"/>
              </w:rPr>
              <w:t xml:space="preserve"> сельского поселения»</w:t>
            </w:r>
          </w:p>
          <w:p w14:paraId="4BD46DA7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</w:rPr>
            </w:pPr>
          </w:p>
        </w:tc>
      </w:tr>
    </w:tbl>
    <w:p w14:paraId="328D4186" w14:textId="5D798894" w:rsidR="001A7A12" w:rsidRDefault="001A7A12" w:rsidP="001A7A12">
      <w:pPr>
        <w:suppressAutoHyphens w:val="0"/>
        <w:rPr>
          <w:rFonts w:eastAsia="Times New Roman"/>
          <w:b/>
          <w:bCs/>
          <w:lang w:eastAsia="ru-RU"/>
        </w:rPr>
      </w:pPr>
    </w:p>
    <w:p w14:paraId="16A60290" w14:textId="3ADCF2E9" w:rsidR="00753F52" w:rsidRPr="00A62F44" w:rsidRDefault="00A62F44" w:rsidP="00531BEC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                       </w:t>
      </w:r>
      <w:r w:rsidRPr="00A62F44">
        <w:rPr>
          <w:rFonts w:eastAsia="Times New Roman"/>
          <w:b/>
          <w:bCs/>
          <w:sz w:val="28"/>
          <w:szCs w:val="28"/>
          <w:lang w:eastAsia="ru-RU"/>
        </w:rPr>
        <w:t>Старорусская межрайонная прокуратура</w:t>
      </w:r>
    </w:p>
    <w:p w14:paraId="0C3A1B32" w14:textId="77777777" w:rsidR="00A62F44" w:rsidRDefault="00A62F44" w:rsidP="00A71232">
      <w:pPr>
        <w:pStyle w:val="aa"/>
        <w:spacing w:line="288" w:lineRule="atLeast"/>
        <w:rPr>
          <w:b/>
          <w:sz w:val="28"/>
          <w:szCs w:val="28"/>
        </w:rPr>
      </w:pPr>
    </w:p>
    <w:p w14:paraId="366B86C1" w14:textId="5DD695B5" w:rsidR="00A71232" w:rsidRPr="00E238B1" w:rsidRDefault="00A71232" w:rsidP="00A71232">
      <w:pPr>
        <w:pStyle w:val="aa"/>
        <w:spacing w:line="288" w:lineRule="atLeast"/>
        <w:rPr>
          <w:b/>
          <w:sz w:val="28"/>
          <w:szCs w:val="28"/>
        </w:rPr>
      </w:pPr>
      <w:r w:rsidRPr="00E238B1">
        <w:rPr>
          <w:b/>
          <w:sz w:val="28"/>
          <w:szCs w:val="28"/>
        </w:rPr>
        <w:t>Заместитель межрайонного прокурора Сергей Воробьев разъясняет:</w:t>
      </w:r>
    </w:p>
    <w:p w14:paraId="561D62CB" w14:textId="77777777" w:rsidR="00A71232" w:rsidRPr="00E238B1" w:rsidRDefault="00A71232" w:rsidP="00A71232">
      <w:pPr>
        <w:pStyle w:val="aa"/>
        <w:spacing w:line="288" w:lineRule="atLeast"/>
        <w:ind w:left="709"/>
        <w:jc w:val="both"/>
        <w:rPr>
          <w:b/>
          <w:sz w:val="28"/>
          <w:szCs w:val="28"/>
        </w:rPr>
      </w:pPr>
    </w:p>
    <w:p w14:paraId="4063E6EE" w14:textId="77777777" w:rsidR="00A71232" w:rsidRPr="00A62F44" w:rsidRDefault="00A71232" w:rsidP="00A71232">
      <w:pPr>
        <w:pStyle w:val="aa"/>
        <w:spacing w:line="288" w:lineRule="atLeast"/>
        <w:ind w:firstLine="708"/>
        <w:jc w:val="both"/>
      </w:pPr>
      <w:r w:rsidRPr="00A62F44">
        <w:t>Федеральным законом от 30.09.2024 № 339-ФЗ «О внесении изменений в статью 153 Трудового кодекса Российской Федерации» внесены изменения в статью 153 Трудового кодекса Российской Федерации.</w:t>
      </w:r>
    </w:p>
    <w:p w14:paraId="539F027D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proofErr w:type="gramStart"/>
      <w:r w:rsidRPr="00A62F44">
        <w:t>Согласно указанным изменениям</w:t>
      </w:r>
      <w:proofErr w:type="gramEnd"/>
      <w:r w:rsidRPr="00A62F44">
        <w:t xml:space="preserve"> день отдыха, предоставляемый за работу в выходной или праздничный день,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14:paraId="162F60EF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день, полагавшейся ему в соответствии с частями первой - третьей настоящей статьи,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</w:p>
    <w:p w14:paraId="32A67D67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>Указанный федеральный закон вступает в силу с 01.03.2025.</w:t>
      </w:r>
    </w:p>
    <w:p w14:paraId="3825A452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</w:p>
    <w:p w14:paraId="6A1D4D07" w14:textId="77777777" w:rsidR="00A71232" w:rsidRPr="00A62F44" w:rsidRDefault="00A71232" w:rsidP="00A62F44">
      <w:pPr>
        <w:pStyle w:val="aa"/>
        <w:spacing w:line="288" w:lineRule="atLeast"/>
        <w:jc w:val="center"/>
        <w:rPr>
          <w:b/>
        </w:rPr>
      </w:pPr>
      <w:r w:rsidRPr="00A62F44">
        <w:rPr>
          <w:b/>
        </w:rPr>
        <w:t>Старорусский межрайонный прокурор Роман Щемелев разъясняет:</w:t>
      </w:r>
    </w:p>
    <w:p w14:paraId="0121012E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</w:p>
    <w:p w14:paraId="6A36E9F2" w14:textId="77777777" w:rsidR="00A71232" w:rsidRPr="00A62F44" w:rsidRDefault="00A71232" w:rsidP="00A71232">
      <w:pPr>
        <w:pStyle w:val="aa"/>
        <w:spacing w:line="288" w:lineRule="atLeast"/>
        <w:ind w:firstLine="708"/>
        <w:jc w:val="both"/>
      </w:pPr>
      <w:r w:rsidRPr="00A62F44">
        <w:t>Федеральным законом от 08.08.2024 № 298-ФЗ «О внесении изменений в Федеральный закон «О несостоятельности (банкротстве)» указанный федеральный закон дополнен статьей 213.10-1.</w:t>
      </w:r>
    </w:p>
    <w:p w14:paraId="57B9D782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 xml:space="preserve">Согласно указанным изменениям на любой стадии рассмотрения арбитражным судом дела о банкротстве гражданина, но не ранее истечения срока, предусмотренного пунктом 2 статьи 213.8 настоящего Федерального закона, гражданин и кредитор, требования которого обеспечены ипотекой жилого помещения (его части), если для гражданина и членов его семьи, совместно проживающих в таком жилом помещении, оно является единственным пригодным для постоянного проживания помещением и на него в соответствии с законодательством об ипотеке может быть обращено взыскание (далее в настоящей статье - жилое помещение), вправе заключить мировое соглашение, действие которого не распространяется на отношения гражданина с иными его кредиторами (далее - отдельное мировое соглашение). Решение о заключении отдельного мирового соглашения со стороны должника-гражданина принимается гражданином. Несогласие финансового управляющего с заключением отдельного мирового соглашения не является основанием для отказа в его утверждении арбитражным судом. Для заключения отдельного мирового соглашения согласия иных кредиторов гражданина, за исключением кредитора, требования которого обеспечены ипотекой жилого помещения, не требуется. Если жилое помещение </w:t>
      </w:r>
      <w:r w:rsidRPr="00A62F44">
        <w:lastRenderedPageBreak/>
        <w:t xml:space="preserve">также является предметом последующей ипотеки, в заключении отдельного мирового соглашения должны участвовать в качестве стороны все кредиторы, требования которых обеспечены ипотекой жилого помещения и включены в реестр требований кредиторов. В заключении отдельного мирового соглашения вправе участвовать третьи лица, которые принимают на себя права и обязанности, предусмотренные отдельным мировым соглашением. Отдельное мировое соглашение утверждается арбитражным судом. </w:t>
      </w:r>
    </w:p>
    <w:p w14:paraId="0F8D7F6E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>Указанный федеральный закон вступил в силу 08.09.2024.</w:t>
      </w:r>
    </w:p>
    <w:p w14:paraId="1B0B79DE" w14:textId="77777777" w:rsidR="00A62F44" w:rsidRDefault="00A62F44" w:rsidP="00A62F44">
      <w:pPr>
        <w:pStyle w:val="aa"/>
        <w:spacing w:line="288" w:lineRule="atLeast"/>
        <w:ind w:firstLine="709"/>
        <w:rPr>
          <w:b/>
        </w:rPr>
      </w:pPr>
    </w:p>
    <w:p w14:paraId="719CED7F" w14:textId="08FE3387" w:rsidR="00A71232" w:rsidRPr="00A62F44" w:rsidRDefault="00A71232" w:rsidP="00A62F44">
      <w:pPr>
        <w:pStyle w:val="aa"/>
        <w:spacing w:line="288" w:lineRule="atLeast"/>
        <w:ind w:firstLine="709"/>
        <w:rPr>
          <w:b/>
        </w:rPr>
      </w:pPr>
      <w:r w:rsidRPr="00A62F44">
        <w:rPr>
          <w:b/>
        </w:rPr>
        <w:t xml:space="preserve">Помощник межрайонного прокурора Василий </w:t>
      </w:r>
      <w:proofErr w:type="spellStart"/>
      <w:r w:rsidRPr="00A62F44">
        <w:rPr>
          <w:b/>
        </w:rPr>
        <w:t>Гузиков</w:t>
      </w:r>
      <w:proofErr w:type="spellEnd"/>
      <w:r w:rsidRPr="00A62F44">
        <w:rPr>
          <w:b/>
        </w:rPr>
        <w:t xml:space="preserve"> разъясняет:</w:t>
      </w:r>
    </w:p>
    <w:p w14:paraId="2C501A39" w14:textId="77777777" w:rsidR="00A71232" w:rsidRPr="00A62F44" w:rsidRDefault="00A71232" w:rsidP="00A71232">
      <w:pPr>
        <w:pStyle w:val="aa"/>
        <w:spacing w:line="288" w:lineRule="atLeast"/>
        <w:jc w:val="both"/>
      </w:pPr>
    </w:p>
    <w:p w14:paraId="180AC491" w14:textId="77777777" w:rsidR="00A71232" w:rsidRPr="00A62F44" w:rsidRDefault="00A71232" w:rsidP="00A71232">
      <w:pPr>
        <w:pStyle w:val="aa"/>
        <w:spacing w:line="288" w:lineRule="atLeast"/>
        <w:ind w:firstLine="567"/>
        <w:jc w:val="both"/>
      </w:pPr>
      <w:r w:rsidRPr="00A62F44">
        <w:t>Федеральным законом от 08.08.2024 № 228-ФЗ «О внесении изменений в статью 213.25 Федерального закона «О несостоятельности (банкротстве)», статью 101 Федерального закона «Об исполнительном производстве» и признании утратившими силу отдельных положений законодательных актов Российской Федерации» внесены изменения в федеральный закон «Об исполнительном производстве».</w:t>
      </w:r>
    </w:p>
    <w:p w14:paraId="7023A991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proofErr w:type="gramStart"/>
      <w:r w:rsidRPr="00A62F44">
        <w:t>Согласно указанным изменениям</w:t>
      </w:r>
      <w:proofErr w:type="gramEnd"/>
      <w:r w:rsidRPr="00A62F44">
        <w:t xml:space="preserve"> взыскание не может быть обращено на следующие виды доходов:</w:t>
      </w:r>
    </w:p>
    <w:p w14:paraId="232D170A" w14:textId="77777777" w:rsidR="00A71232" w:rsidRPr="00A62F44" w:rsidRDefault="00A71232" w:rsidP="00A71232">
      <w:pPr>
        <w:pStyle w:val="aa"/>
        <w:spacing w:line="288" w:lineRule="atLeast"/>
        <w:ind w:firstLine="540"/>
        <w:jc w:val="both"/>
      </w:pPr>
      <w:r w:rsidRPr="00A62F44">
        <w:t>«21) денежные средства, выплачиваемые должнику-гражданину в соответствии с законодательством Российской Федерации в связи с его участием в боевых действиях в составе Вооруженных Сил Российской Федерации, других войск, воинских формирований и органов, созданных в соответствии с законодательством Российской Федерации, в проведении контртеррористической операции, его призывом на военную службу по мобилизации, исполнением им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выполнением им задач в условиях чрезвычайного или военного положения, вооруженного конфликта, прохождением им военной службы в органах федеральной службы безопасности и выполнением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прохождением им военной службы (службы) в войсках национальной гвардии Российской Федерации, оказывающих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области;».</w:t>
      </w:r>
    </w:p>
    <w:p w14:paraId="13D99BC0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>Указанный федеральный закон вступил в силу 08.08.2024.</w:t>
      </w:r>
    </w:p>
    <w:p w14:paraId="1E38C24F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</w:p>
    <w:p w14:paraId="028314F7" w14:textId="77777777" w:rsidR="00A71232" w:rsidRPr="00A62F44" w:rsidRDefault="00A71232" w:rsidP="00A71232">
      <w:pPr>
        <w:pStyle w:val="aa"/>
        <w:spacing w:line="288" w:lineRule="atLeast"/>
        <w:rPr>
          <w:b/>
        </w:rPr>
      </w:pPr>
      <w:r w:rsidRPr="00A62F44">
        <w:rPr>
          <w:b/>
        </w:rPr>
        <w:t>Старший помощник межрайонного прокурора Елена Потехина разъясняет:</w:t>
      </w:r>
    </w:p>
    <w:p w14:paraId="79C7E70C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</w:p>
    <w:p w14:paraId="04F7B4B8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>Федеральным законом от 08.08.2024 № 324-ФЗ «О внесении изменений в Федеральный закон «О занятости населения в Российской Федерации», отдельные законодательные акты Российской Федерации и признании утратившим силу пункта 28 части 3 статьи 17 Федерального закона «О полиции» внесены изменения в указанный федеральный закон.</w:t>
      </w:r>
    </w:p>
    <w:p w14:paraId="2DDCBCE7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proofErr w:type="gramStart"/>
      <w:r w:rsidRPr="00A62F44">
        <w:lastRenderedPageBreak/>
        <w:t>Согласно внесенным изменениям</w:t>
      </w:r>
      <w:proofErr w:type="gramEnd"/>
      <w:r w:rsidRPr="00A62F44">
        <w:t xml:space="preserve"> граждане Российской Федерации имеют право на самостоятельный поиск работы и трудоустройство за пределами территории Российской Федерации.</w:t>
      </w:r>
    </w:p>
    <w:p w14:paraId="0847BD64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 xml:space="preserve"> Указанный федеральный закон вступает в силу с 01.03.2025.</w:t>
      </w:r>
    </w:p>
    <w:p w14:paraId="43396624" w14:textId="77777777" w:rsidR="00A71232" w:rsidRPr="00A62F44" w:rsidRDefault="00A71232" w:rsidP="00A71232">
      <w:pPr>
        <w:pStyle w:val="aa"/>
        <w:spacing w:line="288" w:lineRule="atLeast"/>
        <w:ind w:left="360"/>
        <w:jc w:val="both"/>
      </w:pPr>
    </w:p>
    <w:p w14:paraId="6912FD27" w14:textId="77777777" w:rsidR="00A71232" w:rsidRPr="00A62F44" w:rsidRDefault="00A71232" w:rsidP="00A62F44">
      <w:pPr>
        <w:pStyle w:val="aa"/>
        <w:spacing w:line="288" w:lineRule="atLeast"/>
        <w:jc w:val="center"/>
        <w:rPr>
          <w:b/>
        </w:rPr>
      </w:pPr>
      <w:bookmarkStart w:id="0" w:name="_Hlk181106896"/>
      <w:r w:rsidRPr="00A62F44">
        <w:rPr>
          <w:b/>
        </w:rPr>
        <w:t xml:space="preserve">Помощник межрайонного прокурора Марина </w:t>
      </w:r>
      <w:proofErr w:type="spellStart"/>
      <w:r w:rsidRPr="00A62F44">
        <w:rPr>
          <w:b/>
        </w:rPr>
        <w:t>Бухарова</w:t>
      </w:r>
      <w:proofErr w:type="spellEnd"/>
      <w:r w:rsidRPr="00A62F44">
        <w:rPr>
          <w:b/>
        </w:rPr>
        <w:t xml:space="preserve"> разъясняет:</w:t>
      </w:r>
    </w:p>
    <w:bookmarkEnd w:id="0"/>
    <w:p w14:paraId="4AC600F5" w14:textId="77777777" w:rsidR="00A62F44" w:rsidRDefault="00A62F44" w:rsidP="00A71232">
      <w:pPr>
        <w:pStyle w:val="aa"/>
        <w:spacing w:line="288" w:lineRule="atLeast"/>
        <w:jc w:val="both"/>
      </w:pPr>
    </w:p>
    <w:p w14:paraId="1886ABB8" w14:textId="224EF97D" w:rsidR="00A71232" w:rsidRPr="00A62F44" w:rsidRDefault="00A71232" w:rsidP="00A71232">
      <w:pPr>
        <w:pStyle w:val="aa"/>
        <w:spacing w:line="288" w:lineRule="atLeast"/>
        <w:jc w:val="both"/>
      </w:pPr>
      <w:r w:rsidRPr="00A62F44">
        <w:t>Федеральным законом от 08.08.2024 № 281-ФЗ «О внесении изменений в статью 4 Федерального закона «О воинской обязанности и военной службе» и статью 22 Федерального закона «О гражданстве Российской Федерации» внесены изменения в федеральный закон «О гражданстве Российской Федерации».</w:t>
      </w:r>
    </w:p>
    <w:p w14:paraId="01767090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proofErr w:type="gramStart"/>
      <w:r w:rsidRPr="00A62F44">
        <w:t>Согласно внесенным изменениям</w:t>
      </w:r>
      <w:proofErr w:type="gramEnd"/>
      <w:r w:rsidRPr="00A62F44">
        <w:t xml:space="preserve"> гражданство РФ прекращается по следующим основаниям:</w:t>
      </w:r>
    </w:p>
    <w:p w14:paraId="37C8F910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>"2) сообщение заведомо ложных сведений в отношении обязательства соблюдать Конституцию Российской Федерации и законодательство Российской Федерации, выразившееся в том числе:</w:t>
      </w:r>
    </w:p>
    <w:p w14:paraId="3407AFDC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 xml:space="preserve">а) в совершении преступления (приготовление к преступлению или покушение на преступление); </w:t>
      </w:r>
    </w:p>
    <w:p w14:paraId="25F25015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 xml:space="preserve">б) в совершении действий, создающих угрозу национальной безопасности Российской Федерации; </w:t>
      </w:r>
    </w:p>
    <w:p w14:paraId="5BF70234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 xml:space="preserve">в) в неисполнении обязанности по первоначальной постановке на воинский учет;". </w:t>
      </w:r>
    </w:p>
    <w:p w14:paraId="2E1C7728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>Указанный федеральный закон вступил в силу 08.08.2024.</w:t>
      </w:r>
    </w:p>
    <w:p w14:paraId="3C888EAF" w14:textId="77777777" w:rsidR="00A62F44" w:rsidRDefault="00A62F44" w:rsidP="00A62F44">
      <w:pPr>
        <w:pStyle w:val="aa"/>
        <w:spacing w:line="288" w:lineRule="atLeast"/>
        <w:ind w:left="360"/>
        <w:jc w:val="center"/>
        <w:rPr>
          <w:b/>
        </w:rPr>
      </w:pPr>
    </w:p>
    <w:p w14:paraId="720C4F5A" w14:textId="291F9AF6" w:rsidR="00A71232" w:rsidRPr="00A62F44" w:rsidRDefault="00A71232" w:rsidP="00A62F44">
      <w:pPr>
        <w:pStyle w:val="aa"/>
        <w:spacing w:line="288" w:lineRule="atLeast"/>
        <w:ind w:left="360"/>
        <w:jc w:val="center"/>
        <w:rPr>
          <w:b/>
        </w:rPr>
      </w:pPr>
      <w:r w:rsidRPr="00A62F44">
        <w:rPr>
          <w:b/>
        </w:rPr>
        <w:t>Помощник межрайонного прокурора Полина Григорьева разъясняет:</w:t>
      </w:r>
    </w:p>
    <w:p w14:paraId="5D4D24A8" w14:textId="77777777" w:rsidR="00A71232" w:rsidRPr="00A62F44" w:rsidRDefault="00A71232" w:rsidP="00A62F44">
      <w:pPr>
        <w:pStyle w:val="aa"/>
        <w:spacing w:line="288" w:lineRule="atLeast"/>
        <w:ind w:left="709"/>
        <w:jc w:val="center"/>
      </w:pPr>
    </w:p>
    <w:p w14:paraId="3126CABB" w14:textId="77777777" w:rsidR="00A71232" w:rsidRPr="00A62F44" w:rsidRDefault="00A71232" w:rsidP="00A71232">
      <w:pPr>
        <w:pStyle w:val="aa"/>
        <w:spacing w:line="288" w:lineRule="atLeast"/>
        <w:ind w:firstLine="708"/>
        <w:jc w:val="both"/>
      </w:pPr>
      <w:r w:rsidRPr="00A62F44">
        <w:t>Федеральным законом от 08.07.2024 № 171-ФЗ "О внесении изменений в Федеральный закон «Об организации дорожного движения в Российской Федерации и о внесении изменений в отдельные законодательные акты Российской Федерации», отдельные законодательные акты Российской Федерации и признании утратившими силу пунктов 40 и 41 части 4 статьи 1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383C4692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proofErr w:type="gramStart"/>
      <w:r w:rsidRPr="00A62F44">
        <w:t>Согласно внесенным изменениям</w:t>
      </w:r>
      <w:proofErr w:type="gramEnd"/>
      <w:r w:rsidRPr="00A62F44">
        <w:t xml:space="preserve"> Проекты организации дорожного движения для частных автомобильных дорог либо их участков, изменения в указанные проекты организации дорожного движения утверждаются владельцами таких дорог по согласованию:</w:t>
      </w:r>
    </w:p>
    <w:p w14:paraId="7B6C1252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 xml:space="preserve">1) с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или подведомственными ему федеральными государственными учреждениями либо в случаях, если автомобильные дороги переданы в доверительное управление Государственной компании "Российские автомобильные дороги", с этой компанией при условии, что частные автомобильные дороги либо их участки примыкают к автомобильным дорогам федерального значения или пересекают их; </w:t>
      </w:r>
    </w:p>
    <w:p w14:paraId="7C07D855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 xml:space="preserve">2) с исполнительными органами субъекта Российской Федерации, уполномоченными в области организации дорожного </w:t>
      </w:r>
      <w:proofErr w:type="gramStart"/>
      <w:r w:rsidRPr="00A62F44">
        <w:t>движения, в случае, если</w:t>
      </w:r>
      <w:proofErr w:type="gramEnd"/>
      <w:r w:rsidRPr="00A62F44">
        <w:t xml:space="preserve"> частные автомобильные дороги либо их участки примыкают к автомобильным дорогам регионального или межмуниципального значения или пересекают их; </w:t>
      </w:r>
    </w:p>
    <w:p w14:paraId="54034185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 xml:space="preserve">3) с органами местного самоуправления в случае, если частные автомобильные дороги либо их участки примыкают к автомобильным дорогам местного значения или пересекают их. </w:t>
      </w:r>
    </w:p>
    <w:p w14:paraId="1BF562E9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lastRenderedPageBreak/>
        <w:t xml:space="preserve">В случае введения временных ограничений или прекращения движения транспортных средств по дорогам на срок менее двух суток при проведении аварийно-восстановительных работ, а также на срок менее суток при проведении мероприятий, указанных в пункте 3 части 5 настоящей статьи, проект организации дорожного движения утверждается без согласования с органами и организациями, указанными в настоящей статье. </w:t>
      </w:r>
    </w:p>
    <w:p w14:paraId="2FE04516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>Указанный федеральный закон вступает в силу с 01.03.2025.</w:t>
      </w:r>
    </w:p>
    <w:p w14:paraId="49C7188F" w14:textId="77777777" w:rsidR="00A71232" w:rsidRPr="00A62F44" w:rsidRDefault="00A71232" w:rsidP="00A71232">
      <w:pPr>
        <w:pStyle w:val="aa"/>
        <w:spacing w:line="288" w:lineRule="atLeast"/>
        <w:ind w:left="360"/>
        <w:jc w:val="both"/>
      </w:pPr>
    </w:p>
    <w:p w14:paraId="76060F4C" w14:textId="77777777" w:rsidR="00A71232" w:rsidRPr="00A62F44" w:rsidRDefault="00A71232" w:rsidP="00A71232">
      <w:pPr>
        <w:pStyle w:val="aa"/>
        <w:spacing w:line="288" w:lineRule="atLeast"/>
        <w:rPr>
          <w:b/>
        </w:rPr>
      </w:pPr>
      <w:r w:rsidRPr="00A62F44">
        <w:rPr>
          <w:b/>
        </w:rPr>
        <w:t>Старший помощник межрайонного прокурора Елена Потехина разъясняет:</w:t>
      </w:r>
    </w:p>
    <w:p w14:paraId="6185BF48" w14:textId="77777777" w:rsidR="00A71232" w:rsidRPr="00A62F44" w:rsidRDefault="00A71232" w:rsidP="00A71232">
      <w:pPr>
        <w:pStyle w:val="aa"/>
        <w:spacing w:line="288" w:lineRule="atLeast"/>
        <w:jc w:val="both"/>
        <w:rPr>
          <w:b/>
        </w:rPr>
      </w:pPr>
    </w:p>
    <w:p w14:paraId="630823EA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>Федеральным законом от 08.08.2024 № 315-ФЗ «О внесении изменений в Федеральный закон «Об образовании в Российской Федерации» внесены изменения в указанный федеральный закон.</w:t>
      </w:r>
    </w:p>
    <w:p w14:paraId="4A56C463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>Согласно принятых изменений «Основанием для организации обучения на дому являются обращение в письменной форме родителей (законных представителей) и медицинское заключение, выданное медицинской организацией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о наличии у ребенка заболевания, включенного в перечень заболеваний, наличие которых дает право на обучение по основным общеобразовательным программам на дому,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здравоохранения.", дополнить предложением следующего содержания: «Основанием для организации обучения в медицинской организации являются обращение в письменной форме родителей (законных представителей) и справка, выданная медицинской организацией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подтверждающая факт госпитализации ребенка в медицинскую организацию, оказывающую специализированную, в том числе высокотехнологичную, медицинскую помощь.»;</w:t>
      </w:r>
    </w:p>
    <w:p w14:paraId="7DB8F7E2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>Указанный федеральный закон вступает в силу с 01.03.2025.</w:t>
      </w:r>
    </w:p>
    <w:p w14:paraId="3C0A84D9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</w:p>
    <w:p w14:paraId="7A975A76" w14:textId="77777777" w:rsidR="00A71232" w:rsidRPr="00A62F44" w:rsidRDefault="00A71232" w:rsidP="00A71232">
      <w:pPr>
        <w:pStyle w:val="aa"/>
        <w:spacing w:line="288" w:lineRule="atLeast"/>
        <w:ind w:left="360"/>
        <w:jc w:val="right"/>
        <w:rPr>
          <w:b/>
        </w:rPr>
      </w:pPr>
      <w:r w:rsidRPr="00A62F44">
        <w:rPr>
          <w:b/>
        </w:rPr>
        <w:t xml:space="preserve">Помощник межрайонного прокурора Сергей </w:t>
      </w:r>
      <w:proofErr w:type="spellStart"/>
      <w:r w:rsidRPr="00A62F44">
        <w:rPr>
          <w:b/>
        </w:rPr>
        <w:t>Маматюк</w:t>
      </w:r>
      <w:proofErr w:type="spellEnd"/>
      <w:r w:rsidRPr="00A62F44">
        <w:rPr>
          <w:b/>
        </w:rPr>
        <w:t xml:space="preserve"> разъясняет:</w:t>
      </w:r>
    </w:p>
    <w:p w14:paraId="1B7654B5" w14:textId="77777777" w:rsidR="00A71232" w:rsidRPr="00A62F44" w:rsidRDefault="00A71232" w:rsidP="00A71232">
      <w:pPr>
        <w:pStyle w:val="aa"/>
        <w:spacing w:line="288" w:lineRule="atLeast"/>
        <w:ind w:left="360"/>
        <w:jc w:val="right"/>
        <w:rPr>
          <w:b/>
        </w:rPr>
      </w:pPr>
    </w:p>
    <w:p w14:paraId="259C76B4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>Федеральным законом от 08.08.2024 № 216-ФЗ «О внесении изменений в Федеральный закон «Об информации, информационных технологиях и о защите информации» и отдельные законодательные акты Российской Федерации» внесены изменения в указанный федеральный закон.</w:t>
      </w:r>
    </w:p>
    <w:p w14:paraId="7E828DC9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 xml:space="preserve">Согласно принятым изменениям к информации, запрещенной для распространения среди детей, относится информация </w:t>
      </w:r>
    </w:p>
    <w:p w14:paraId="71865346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>"3.2) оскорбляющая человеческое достоинство и общественную нравственность, выражающая явное неуважение к обществу, содержащая изображение действий с признаками противоправных, в том числе насильственных, и распространяемая из хулиганских, корыстных или иных низменных побуждений;".</w:t>
      </w:r>
    </w:p>
    <w:p w14:paraId="49359CFD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>Указанный федеральный закон вступил в силу 08.08.2024.</w:t>
      </w:r>
    </w:p>
    <w:p w14:paraId="28D479CB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</w:p>
    <w:p w14:paraId="143C77FA" w14:textId="77777777" w:rsidR="00A71232" w:rsidRPr="00A62F44" w:rsidRDefault="00A71232" w:rsidP="00A62F44">
      <w:pPr>
        <w:pStyle w:val="aa"/>
        <w:spacing w:line="288" w:lineRule="atLeast"/>
        <w:ind w:firstLine="709"/>
        <w:rPr>
          <w:b/>
        </w:rPr>
      </w:pPr>
      <w:r w:rsidRPr="00A62F44">
        <w:rPr>
          <w:b/>
        </w:rPr>
        <w:t xml:space="preserve">Помощник межрайонного прокурора Василий </w:t>
      </w:r>
      <w:proofErr w:type="spellStart"/>
      <w:r w:rsidRPr="00A62F44">
        <w:rPr>
          <w:b/>
        </w:rPr>
        <w:t>Гузиков</w:t>
      </w:r>
      <w:proofErr w:type="spellEnd"/>
      <w:r w:rsidRPr="00A62F44">
        <w:rPr>
          <w:b/>
        </w:rPr>
        <w:t xml:space="preserve"> разъясняет:</w:t>
      </w:r>
    </w:p>
    <w:p w14:paraId="6ED36598" w14:textId="77777777" w:rsidR="00A71232" w:rsidRPr="00A62F44" w:rsidRDefault="00A71232" w:rsidP="00A71232">
      <w:pPr>
        <w:ind w:firstLine="709"/>
        <w:jc w:val="both"/>
      </w:pPr>
    </w:p>
    <w:p w14:paraId="3EED65C4" w14:textId="77777777" w:rsidR="00A71232" w:rsidRPr="00A62F44" w:rsidRDefault="00A71232" w:rsidP="00A71232">
      <w:pPr>
        <w:pStyle w:val="a3"/>
        <w:ind w:left="0" w:firstLine="709"/>
        <w:jc w:val="both"/>
      </w:pPr>
      <w:r w:rsidRPr="00A62F44">
        <w:lastRenderedPageBreak/>
        <w:t>Федеральным законом от 30.09.2024 № 338-ФЗ «О внесении изменения в статью 16 Федерального закона «О муниципальной службе в Российской Федерации» внесены изменения в указанный федеральный закон.</w:t>
      </w:r>
    </w:p>
    <w:p w14:paraId="3465D942" w14:textId="77777777" w:rsidR="00A71232" w:rsidRPr="00A62F44" w:rsidRDefault="00A71232" w:rsidP="00A71232">
      <w:pPr>
        <w:ind w:firstLine="709"/>
        <w:jc w:val="both"/>
      </w:pPr>
      <w:r w:rsidRPr="00A62F44">
        <w:t>Федеральный закон опубликован на официальном интернет-портале правовой информации http://www.pravo.gov.ru – 30.09.2024, вступает в законную силу с 11.10.2024.</w:t>
      </w:r>
    </w:p>
    <w:p w14:paraId="424C96A3" w14:textId="77777777" w:rsidR="00A71232" w:rsidRPr="00A62F44" w:rsidRDefault="00A71232" w:rsidP="00A71232">
      <w:pPr>
        <w:ind w:firstLine="709"/>
        <w:jc w:val="both"/>
      </w:pPr>
      <w:proofErr w:type="gramStart"/>
      <w:r w:rsidRPr="00A62F44">
        <w:t>Согласно указанного федерального закона</w:t>
      </w:r>
      <w:proofErr w:type="gramEnd"/>
      <w:r w:rsidRPr="00A62F44">
        <w:t xml:space="preserve"> дополнен перечень документов, представляемых при поступлении на муниципальную службу (дополнены документы о квалификации).</w:t>
      </w:r>
    </w:p>
    <w:p w14:paraId="0F3BC701" w14:textId="77777777" w:rsidR="00A71232" w:rsidRPr="00A62F44" w:rsidRDefault="00A71232" w:rsidP="00A71232">
      <w:pPr>
        <w:pStyle w:val="aa"/>
        <w:spacing w:line="288" w:lineRule="atLeast"/>
        <w:ind w:firstLine="709"/>
        <w:jc w:val="both"/>
      </w:pPr>
      <w:r w:rsidRPr="00A62F44">
        <w:t>Указанный федеральный закон вступил в силу 11.10.2024.</w:t>
      </w:r>
    </w:p>
    <w:p w14:paraId="034E3866" w14:textId="77777777" w:rsidR="00A71232" w:rsidRPr="00A62F44" w:rsidRDefault="00A71232" w:rsidP="00A71232">
      <w:pPr>
        <w:pStyle w:val="aa"/>
        <w:spacing w:line="288" w:lineRule="atLeast"/>
        <w:ind w:firstLine="709"/>
        <w:jc w:val="right"/>
        <w:rPr>
          <w:b/>
        </w:rPr>
      </w:pPr>
    </w:p>
    <w:p w14:paraId="417EC7CD" w14:textId="77777777" w:rsidR="00A71232" w:rsidRPr="00A62F44" w:rsidRDefault="00A71232" w:rsidP="00A62F44">
      <w:pPr>
        <w:pStyle w:val="aa"/>
        <w:spacing w:line="288" w:lineRule="atLeast"/>
        <w:ind w:left="360"/>
        <w:jc w:val="center"/>
        <w:rPr>
          <w:b/>
        </w:rPr>
      </w:pPr>
      <w:r w:rsidRPr="00A62F44">
        <w:rPr>
          <w:b/>
        </w:rPr>
        <w:t>Помощник межрайонного прокурора Полина Григорьева разъясняет:</w:t>
      </w:r>
    </w:p>
    <w:p w14:paraId="37C3CEB4" w14:textId="77777777" w:rsidR="00A71232" w:rsidRPr="00A62F44" w:rsidRDefault="00A71232" w:rsidP="00A62F44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14:paraId="6DDD90F3" w14:textId="77777777" w:rsidR="00A71232" w:rsidRPr="00A62F44" w:rsidRDefault="00A71232" w:rsidP="00A7123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62F44">
        <w:rPr>
          <w:rFonts w:ascii="Times New Roman" w:hAnsi="Times New Roman" w:cs="Times New Roman"/>
          <w:sz w:val="24"/>
          <w:szCs w:val="24"/>
        </w:rPr>
        <w:t>Федеральным законом от 08.08.2024 № 313-ФЗ «О внесении изменений в отдельные законодательные акты Российской Федерации» внесены изменения в Федеральный закон от 29 декабря 2006 года № 256-ФЗ «О дополнительных мерах государственной поддержки семей, имеющих детей».</w:t>
      </w:r>
    </w:p>
    <w:p w14:paraId="680EB801" w14:textId="77777777" w:rsidR="00A71232" w:rsidRPr="00A62F44" w:rsidRDefault="00A71232" w:rsidP="00A7123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62F44">
        <w:rPr>
          <w:rFonts w:ascii="Times New Roman" w:hAnsi="Times New Roman" w:cs="Times New Roman"/>
          <w:sz w:val="24"/>
          <w:szCs w:val="24"/>
        </w:rPr>
        <w:t>Согласно принятым изменениям в случае, если после распоряжения средствами материнского (семейного) капитала по направлениям, предусмотренным настоящим Федеральным законом, остаток указанных средств не превышает 10 000 рублей, эти средства могут быть получены в виде единовременной выплаты на основании заявления о распоряжении.</w:t>
      </w:r>
    </w:p>
    <w:p w14:paraId="17B5F6C7" w14:textId="77777777" w:rsidR="00A71232" w:rsidRPr="00A62F44" w:rsidRDefault="00A71232" w:rsidP="00A7123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62F44">
        <w:rPr>
          <w:rFonts w:ascii="Times New Roman" w:hAnsi="Times New Roman" w:cs="Times New Roman"/>
          <w:sz w:val="24"/>
          <w:szCs w:val="24"/>
        </w:rPr>
        <w:t xml:space="preserve">Правила направления средств материнского (семейного) капитала на получение единовременной выплаты, в том числе форма заявления о распоряжении средствами материнского (семейного) капитала на получение единовременной выплаты, устанавливаются Правительством Российской Федерации."; </w:t>
      </w:r>
    </w:p>
    <w:p w14:paraId="3AC8DFCC" w14:textId="77777777" w:rsidR="00A71232" w:rsidRPr="00A62F44" w:rsidRDefault="00A71232" w:rsidP="00A7123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62F44">
        <w:rPr>
          <w:rFonts w:ascii="Times New Roman" w:hAnsi="Times New Roman" w:cs="Times New Roman"/>
          <w:sz w:val="24"/>
          <w:szCs w:val="24"/>
        </w:rPr>
        <w:t>Указанный федеральный закон вступает в силу с 01.01.2025.</w:t>
      </w:r>
    </w:p>
    <w:p w14:paraId="48E28DED" w14:textId="77777777" w:rsidR="00A71232" w:rsidRPr="00A62F44" w:rsidRDefault="00A71232" w:rsidP="00531BEC">
      <w:pPr>
        <w:jc w:val="both"/>
        <w:rPr>
          <w:rFonts w:eastAsia="Times New Roman"/>
          <w:b/>
          <w:bCs/>
          <w:lang w:eastAsia="ru-RU"/>
        </w:rPr>
      </w:pPr>
    </w:p>
    <w:tbl>
      <w:tblPr>
        <w:tblpPr w:leftFromText="180" w:rightFromText="180" w:vertAnchor="text" w:horzAnchor="margin" w:tblpX="-216" w:tblpY="253"/>
        <w:tblOverlap w:val="never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0"/>
        <w:gridCol w:w="5267"/>
      </w:tblGrid>
      <w:tr w:rsidR="001A7A12" w:rsidRPr="007A6B34" w14:paraId="654E382D" w14:textId="77777777" w:rsidTr="00F473F5">
        <w:trPr>
          <w:trHeight w:val="2420"/>
        </w:trPr>
        <w:tc>
          <w:tcPr>
            <w:tcW w:w="4660" w:type="dxa"/>
            <w:tcBorders>
              <w:tl2br w:val="nil"/>
              <w:tr2bl w:val="nil"/>
            </w:tcBorders>
          </w:tcPr>
          <w:p w14:paraId="331BA653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bookmarkStart w:id="1" w:name="_Hlk163479400"/>
          </w:p>
          <w:p w14:paraId="46C87BD1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1442ED93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66A0E26A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451AD752" w14:textId="65D1A81B" w:rsidR="001A7A12" w:rsidRPr="007A6B34" w:rsidRDefault="00A7123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30</w:t>
            </w:r>
            <w:r w:rsidR="001A7A12"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.</w:t>
            </w:r>
            <w:r w:rsidR="003F38D4">
              <w:rPr>
                <w:rFonts w:eastAsia="Times New Roman"/>
                <w:b/>
                <w:sz w:val="20"/>
                <w:szCs w:val="20"/>
                <w:lang w:eastAsia="zh-CN"/>
              </w:rPr>
              <w:t>10</w:t>
            </w:r>
            <w:r w:rsidR="001A7A12"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.2024 в 1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6</w:t>
            </w:r>
            <w:r w:rsidR="001A7A12"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31C34453" w14:textId="77777777" w:rsidR="001A7A12" w:rsidRPr="007A6B34" w:rsidRDefault="001A7A12" w:rsidP="00F473F5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2B20EE55" w14:textId="77777777" w:rsidR="001A7A12" w:rsidRPr="007A6B34" w:rsidRDefault="001A7A12" w:rsidP="00F473F5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296405FA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7D460C27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l2br w:val="nil"/>
              <w:tr2bl w:val="nil"/>
            </w:tcBorders>
          </w:tcPr>
          <w:p w14:paraId="034D2730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14:paraId="41E50905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0A97E195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175211  д.</w:t>
            </w:r>
            <w:proofErr w:type="gram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7FB5D6A9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7DF900CF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54A1094C" w14:textId="77777777" w:rsidR="001A7A12" w:rsidRPr="007A6B34" w:rsidRDefault="001A7A12" w:rsidP="001A7A12">
            <w:pPr>
              <w:widowControl w:val="0"/>
              <w:numPr>
                <w:ilvl w:val="0"/>
                <w:numId w:val="6"/>
              </w:numPr>
              <w:suppressAutoHyphens w:val="0"/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5" w:history="1">
              <w:r w:rsidRPr="007A6B34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40EE8B71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Главный редактор: 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В.В.Бучацкий</w:t>
            </w:r>
            <w:proofErr w:type="spellEnd"/>
          </w:p>
          <w:p w14:paraId="1A6837EF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2B36830C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1"/>
    </w:tbl>
    <w:p w14:paraId="04CE07DE" w14:textId="77777777" w:rsidR="001A7A12" w:rsidRDefault="001A7A12" w:rsidP="00353A30"/>
    <w:sectPr w:rsidR="001A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E47D0A"/>
    <w:multiLevelType w:val="singleLevel"/>
    <w:tmpl w:val="93E47D0A"/>
    <w:lvl w:ilvl="0">
      <w:start w:val="11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 w15:restartNumberingAfterBreak="0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left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4" w15:restartNumberingAfterBreak="0">
    <w:nsid w:val="08C4C2BB"/>
    <w:multiLevelType w:val="singleLevel"/>
    <w:tmpl w:val="08C4C2BB"/>
    <w:lvl w:ilvl="0">
      <w:start w:val="11"/>
      <w:numFmt w:val="decimal"/>
      <w:suff w:val="space"/>
      <w:lvlText w:val="%1."/>
      <w:lvlJc w:val="left"/>
    </w:lvl>
  </w:abstractNum>
  <w:abstractNum w:abstractNumId="5" w15:restartNumberingAfterBreak="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1F5079B"/>
    <w:multiLevelType w:val="multilevel"/>
    <w:tmpl w:val="566E0C90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7" w15:restartNumberingAfterBreak="0">
    <w:nsid w:val="1231D9CC"/>
    <w:multiLevelType w:val="multilevel"/>
    <w:tmpl w:val="1231D9CC"/>
    <w:lvl w:ilvl="0">
      <w:start w:val="1"/>
      <w:numFmt w:val="decimal"/>
      <w:suff w:val="space"/>
      <w:lvlText w:val="%1."/>
      <w:lvlJc w:val="left"/>
      <w:pPr>
        <w:ind w:left="431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DC24A18"/>
    <w:multiLevelType w:val="multilevel"/>
    <w:tmpl w:val="3DC24A18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DD9541C"/>
    <w:multiLevelType w:val="multilevel"/>
    <w:tmpl w:val="F68608C2"/>
    <w:lvl w:ilvl="0">
      <w:start w:val="1"/>
      <w:numFmt w:val="decimal"/>
      <w:lvlText w:val="%1."/>
      <w:lvlJc w:val="left"/>
      <w:pPr>
        <w:ind w:left="1750" w:hanging="103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4A"/>
    <w:rsid w:val="00013B23"/>
    <w:rsid w:val="000625E3"/>
    <w:rsid w:val="00084AD8"/>
    <w:rsid w:val="001A7A12"/>
    <w:rsid w:val="00234EE8"/>
    <w:rsid w:val="0025074A"/>
    <w:rsid w:val="002F0C2B"/>
    <w:rsid w:val="00353A30"/>
    <w:rsid w:val="003A1FBB"/>
    <w:rsid w:val="003F38D4"/>
    <w:rsid w:val="00531BEC"/>
    <w:rsid w:val="00617318"/>
    <w:rsid w:val="006770D7"/>
    <w:rsid w:val="00753F52"/>
    <w:rsid w:val="008C50F0"/>
    <w:rsid w:val="008F63B1"/>
    <w:rsid w:val="00A62F44"/>
    <w:rsid w:val="00A71232"/>
    <w:rsid w:val="00AD1C9B"/>
    <w:rsid w:val="00BA3570"/>
    <w:rsid w:val="00C436AE"/>
    <w:rsid w:val="00D5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DC27"/>
  <w15:chartTrackingRefBased/>
  <w15:docId w15:val="{B6C575BB-0719-4817-AD66-66AC1DF7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A1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A3570"/>
    <w:pPr>
      <w:keepNext/>
      <w:widowControl w:val="0"/>
      <w:tabs>
        <w:tab w:val="left" w:pos="0"/>
      </w:tabs>
      <w:outlineLvl w:val="0"/>
    </w:pPr>
    <w:rPr>
      <w:rFonts w:eastAsia="Andale Sans UI"/>
      <w:i/>
      <w:kern w:val="1"/>
      <w:sz w:val="22"/>
      <w:szCs w:val="20"/>
    </w:rPr>
  </w:style>
  <w:style w:type="paragraph" w:styleId="2">
    <w:name w:val="heading 2"/>
    <w:basedOn w:val="a"/>
    <w:next w:val="a"/>
    <w:link w:val="20"/>
    <w:qFormat/>
    <w:rsid w:val="00BA3570"/>
    <w:pPr>
      <w:keepNext/>
      <w:widowControl w:val="0"/>
      <w:tabs>
        <w:tab w:val="left" w:pos="0"/>
      </w:tabs>
      <w:ind w:left="576" w:hanging="576"/>
      <w:jc w:val="center"/>
      <w:outlineLvl w:val="1"/>
    </w:pPr>
    <w:rPr>
      <w:rFonts w:eastAsia="Andale Sans UI"/>
      <w:b/>
      <w:kern w:val="1"/>
      <w:sz w:val="26"/>
      <w:szCs w:val="20"/>
    </w:rPr>
  </w:style>
  <w:style w:type="paragraph" w:styleId="3">
    <w:name w:val="heading 3"/>
    <w:basedOn w:val="a"/>
    <w:next w:val="a"/>
    <w:link w:val="30"/>
    <w:qFormat/>
    <w:rsid w:val="00BA3570"/>
    <w:pPr>
      <w:keepNext/>
      <w:widowControl w:val="0"/>
      <w:tabs>
        <w:tab w:val="left" w:pos="0"/>
      </w:tabs>
      <w:overflowPunct w:val="0"/>
      <w:autoSpaceDE w:val="0"/>
      <w:ind w:left="720" w:hanging="720"/>
      <w:jc w:val="both"/>
      <w:textAlignment w:val="baseline"/>
      <w:outlineLvl w:val="2"/>
    </w:pPr>
    <w:rPr>
      <w:rFonts w:eastAsia="Andale Sans UI"/>
      <w:kern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7A12"/>
    <w:pPr>
      <w:ind w:left="720"/>
      <w:contextualSpacing/>
    </w:pPr>
  </w:style>
  <w:style w:type="table" w:styleId="a5">
    <w:name w:val="Table Grid"/>
    <w:basedOn w:val="a1"/>
    <w:rsid w:val="00531BE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qFormat/>
    <w:rsid w:val="008C50F0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8C50F0"/>
    <w:pPr>
      <w:suppressAutoHyphens w:val="0"/>
      <w:overflowPunct w:val="0"/>
      <w:autoSpaceDE w:val="0"/>
      <w:autoSpaceDN w:val="0"/>
      <w:adjustRightInd w:val="0"/>
    </w:pPr>
    <w:rPr>
      <w:rFonts w:eastAsia="Times New Roman"/>
      <w:b/>
      <w:szCs w:val="20"/>
      <w:lang w:val="x-none" w:eastAsia="ru-RU"/>
    </w:rPr>
  </w:style>
  <w:style w:type="character" w:customStyle="1" w:styleId="a8">
    <w:name w:val="Основной текст Знак"/>
    <w:basedOn w:val="a0"/>
    <w:link w:val="a7"/>
    <w:semiHidden/>
    <w:rsid w:val="008C50F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customStyle="1" w:styleId="ConsPlusNormal">
    <w:name w:val="ConsPlusNormal"/>
    <w:qFormat/>
    <w:rsid w:val="008C5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9">
    <w:basedOn w:val="a"/>
    <w:next w:val="aa"/>
    <w:uiPriority w:val="99"/>
    <w:unhideWhenUsed/>
    <w:rsid w:val="00D518EA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rmal (Web)"/>
    <w:basedOn w:val="a"/>
    <w:uiPriority w:val="99"/>
    <w:unhideWhenUsed/>
    <w:rsid w:val="00D518EA"/>
  </w:style>
  <w:style w:type="paragraph" w:customStyle="1" w:styleId="ab">
    <w:next w:val="aa"/>
    <w:rsid w:val="00BA357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c">
    <w:name w:val="Strong"/>
    <w:basedOn w:val="a0"/>
    <w:uiPriority w:val="22"/>
    <w:qFormat/>
    <w:rsid w:val="00BA3570"/>
    <w:rPr>
      <w:b/>
      <w:bCs/>
    </w:rPr>
  </w:style>
  <w:style w:type="paragraph" w:styleId="31">
    <w:name w:val="Body Text Indent 3"/>
    <w:basedOn w:val="a"/>
    <w:link w:val="32"/>
    <w:uiPriority w:val="99"/>
    <w:unhideWhenUsed/>
    <w:qFormat/>
    <w:rsid w:val="00BA3570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sid w:val="00BA357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unhideWhenUsed/>
    <w:qFormat/>
    <w:rsid w:val="00BA3570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qFormat/>
    <w:rsid w:val="00BA357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BA357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Без интервала1"/>
    <w:qFormat/>
    <w:rsid w:val="00BA35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qFormat/>
    <w:rsid w:val="00BA3570"/>
    <w:pPr>
      <w:suppressAutoHyphens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21">
    <w:name w:val="Абзац списка2"/>
    <w:basedOn w:val="a"/>
    <w:link w:val="ListParagraphChar"/>
    <w:qFormat/>
    <w:rsid w:val="00BA3570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ListParagraphChar">
    <w:name w:val="List Paragraph Char"/>
    <w:link w:val="21"/>
    <w:qFormat/>
    <w:locked/>
    <w:rsid w:val="00BA357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BA3570"/>
    <w:pPr>
      <w:suppressAutoHyphens w:val="0"/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99"/>
    <w:qFormat/>
    <w:rsid w:val="00BA3570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A3570"/>
    <w:rPr>
      <w:rFonts w:ascii="Times New Roman" w:eastAsia="Andale Sans UI" w:hAnsi="Times New Roman" w:cs="Times New Roman"/>
      <w:i/>
      <w:kern w:val="1"/>
      <w:szCs w:val="20"/>
    </w:rPr>
  </w:style>
  <w:style w:type="character" w:customStyle="1" w:styleId="20">
    <w:name w:val="Заголовок 2 Знак"/>
    <w:basedOn w:val="a0"/>
    <w:link w:val="2"/>
    <w:rsid w:val="00BA3570"/>
    <w:rPr>
      <w:rFonts w:ascii="Times New Roman" w:eastAsia="Andale Sans UI" w:hAnsi="Times New Roman" w:cs="Times New Roman"/>
      <w:b/>
      <w:kern w:val="1"/>
      <w:sz w:val="26"/>
      <w:szCs w:val="20"/>
    </w:rPr>
  </w:style>
  <w:style w:type="character" w:customStyle="1" w:styleId="30">
    <w:name w:val="Заголовок 3 Знак"/>
    <w:basedOn w:val="a0"/>
    <w:link w:val="3"/>
    <w:rsid w:val="00BA3570"/>
    <w:rPr>
      <w:rFonts w:ascii="Times New Roman" w:eastAsia="Andale Sans UI" w:hAnsi="Times New Roman" w:cs="Times New Roman"/>
      <w:kern w:val="1"/>
      <w:sz w:val="28"/>
      <w:szCs w:val="20"/>
    </w:rPr>
  </w:style>
  <w:style w:type="paragraph" w:customStyle="1" w:styleId="310">
    <w:name w:val="Основной текст 31"/>
    <w:basedOn w:val="a"/>
    <w:rsid w:val="00BA3570"/>
    <w:pPr>
      <w:widowControl w:val="0"/>
    </w:pPr>
    <w:rPr>
      <w:rFonts w:eastAsia="Andale Sans UI"/>
      <w:i/>
      <w:kern w:val="1"/>
      <w:sz w:val="22"/>
      <w:szCs w:val="20"/>
    </w:rPr>
  </w:style>
  <w:style w:type="paragraph" w:customStyle="1" w:styleId="22">
    <w:name w:val="Название объекта2"/>
    <w:basedOn w:val="a"/>
    <w:rsid w:val="00BA3570"/>
    <w:pPr>
      <w:widowControl w:val="0"/>
      <w:jc w:val="center"/>
    </w:pPr>
    <w:rPr>
      <w:rFonts w:eastAsia="Andale Sans UI"/>
      <w:b/>
      <w:i/>
      <w:kern w:val="1"/>
      <w:sz w:val="28"/>
      <w:szCs w:val="20"/>
    </w:rPr>
  </w:style>
  <w:style w:type="paragraph" w:customStyle="1" w:styleId="ConsPlusNonformat">
    <w:name w:val="ConsPlusNonformat"/>
    <w:rsid w:val="00BA357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BA3570"/>
    <w:pPr>
      <w:widowControl w:val="0"/>
      <w:ind w:firstLine="720"/>
      <w:jc w:val="both"/>
    </w:pPr>
    <w:rPr>
      <w:rFonts w:eastAsia="Andale Sans UI"/>
      <w:i/>
      <w:kern w:val="1"/>
      <w:szCs w:val="20"/>
    </w:rPr>
  </w:style>
  <w:style w:type="paragraph" w:styleId="af">
    <w:name w:val="No Spacing"/>
    <w:uiPriority w:val="1"/>
    <w:qFormat/>
    <w:rsid w:val="00A71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2024-10-02T11:59:00Z</dcterms:created>
  <dcterms:modified xsi:type="dcterms:W3CDTF">2024-10-31T09:20:00Z</dcterms:modified>
</cp:coreProperties>
</file>