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0"/>
        <w:gridCol w:w="7187"/>
      </w:tblGrid>
      <w:tr w:rsidR="00695D4F" w:rsidRPr="0073587A" w:rsidTr="008F3CDE">
        <w:trPr>
          <w:trHeight w:val="138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A73136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EA3">
              <w:rPr>
                <w:rFonts w:ascii="Times New Roman" w:hAnsi="Times New Roman" w:cs="Times New Roman"/>
                <w:b/>
                <w:sz w:val="24"/>
                <w:szCs w:val="24"/>
              </w:rPr>
              <w:t>от 17</w:t>
            </w:r>
            <w:r w:rsidR="008B5011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782" w:rsidRDefault="00404782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47"/>
      <w:bookmarkEnd w:id="0"/>
    </w:p>
    <w:p w:rsidR="00D25DA0" w:rsidRDefault="00D25DA0" w:rsidP="00D25DA0">
      <w:pPr>
        <w:tabs>
          <w:tab w:val="left" w:pos="3181"/>
          <w:tab w:val="center" w:pos="72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31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D25DA0" w:rsidRDefault="00D25DA0" w:rsidP="00D25DA0">
      <w:pPr>
        <w:tabs>
          <w:tab w:val="left" w:pos="3181"/>
          <w:tab w:val="center" w:pos="72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DA0" w:rsidRPr="00D25DA0" w:rsidRDefault="00D25DA0" w:rsidP="00D25DA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5DA0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D25DA0" w:rsidRPr="00D25DA0" w:rsidRDefault="00D25DA0" w:rsidP="00D25DA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DA0">
        <w:rPr>
          <w:rFonts w:ascii="Times New Roman" w:eastAsia="Times New Roman" w:hAnsi="Times New Roman" w:cs="Times New Roman"/>
          <w:b/>
          <w:sz w:val="24"/>
          <w:szCs w:val="24"/>
        </w:rPr>
        <w:t>об итогах публичных слушаний по внесению изменений в Устав Наговского сельского поселения</w:t>
      </w:r>
    </w:p>
    <w:p w:rsidR="00D25DA0" w:rsidRPr="00D25DA0" w:rsidRDefault="00D25DA0" w:rsidP="00D25DA0">
      <w:pPr>
        <w:rPr>
          <w:rFonts w:ascii="Times New Roman" w:eastAsia="Times New Roman" w:hAnsi="Times New Roman" w:cs="Times New Roman"/>
          <w:sz w:val="24"/>
          <w:szCs w:val="24"/>
        </w:rPr>
      </w:pPr>
      <w:r w:rsidRPr="00D25DA0">
        <w:rPr>
          <w:rFonts w:ascii="Times New Roman" w:eastAsia="Times New Roman" w:hAnsi="Times New Roman" w:cs="Times New Roman"/>
          <w:sz w:val="24"/>
          <w:szCs w:val="24"/>
        </w:rPr>
        <w:t xml:space="preserve">       17 марта 2023  года в 14.</w:t>
      </w:r>
      <w:bookmarkStart w:id="1" w:name="_GoBack"/>
      <w:bookmarkEnd w:id="1"/>
      <w:r w:rsidRPr="00D25DA0">
        <w:rPr>
          <w:rFonts w:ascii="Times New Roman" w:eastAsia="Times New Roman" w:hAnsi="Times New Roman" w:cs="Times New Roman"/>
          <w:sz w:val="24"/>
          <w:szCs w:val="24"/>
        </w:rPr>
        <w:t>30 часов в здании Администрации Наговского сельского поселения состоялись публичные слушания по проекту изменений в Устав Наговского сельского поселения.</w:t>
      </w:r>
    </w:p>
    <w:p w:rsidR="00D25DA0" w:rsidRPr="00D25DA0" w:rsidRDefault="00D25DA0" w:rsidP="00D25DA0">
      <w:pPr>
        <w:rPr>
          <w:rFonts w:ascii="Times New Roman" w:eastAsia="Times New Roman" w:hAnsi="Times New Roman" w:cs="Times New Roman"/>
          <w:sz w:val="24"/>
          <w:szCs w:val="24"/>
        </w:rPr>
      </w:pPr>
      <w:r w:rsidRPr="00D25DA0">
        <w:rPr>
          <w:rFonts w:ascii="Times New Roman" w:eastAsia="Times New Roman" w:hAnsi="Times New Roman" w:cs="Times New Roman"/>
          <w:sz w:val="24"/>
          <w:szCs w:val="24"/>
        </w:rPr>
        <w:t xml:space="preserve">       Замечаний и предложений к указанному проекту решения не поступило.</w:t>
      </w:r>
    </w:p>
    <w:p w:rsidR="00D25DA0" w:rsidRPr="00D25DA0" w:rsidRDefault="00D25DA0" w:rsidP="00D25DA0">
      <w:pPr>
        <w:rPr>
          <w:rFonts w:ascii="Times New Roman" w:eastAsia="Times New Roman" w:hAnsi="Times New Roman" w:cs="Times New Roman"/>
          <w:sz w:val="24"/>
          <w:szCs w:val="24"/>
        </w:rPr>
      </w:pPr>
      <w:r w:rsidRPr="00D25DA0">
        <w:rPr>
          <w:rFonts w:ascii="Times New Roman" w:eastAsia="Times New Roman" w:hAnsi="Times New Roman" w:cs="Times New Roman"/>
          <w:sz w:val="24"/>
          <w:szCs w:val="24"/>
        </w:rPr>
        <w:t xml:space="preserve">       Заинтересованные лица могут ознакомиться с протоколом публичных слушаний в Администрации сельского поселения по адресу: д.Нагово, ул.Школьная, д.3.</w:t>
      </w:r>
    </w:p>
    <w:p w:rsidR="00D25DA0" w:rsidRPr="00D25DA0" w:rsidRDefault="00D25DA0" w:rsidP="00D25D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DA0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D25DA0" w:rsidRPr="00D25DA0" w:rsidRDefault="00D25DA0" w:rsidP="00D25D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DA0">
        <w:rPr>
          <w:rFonts w:ascii="Times New Roman" w:eastAsia="Times New Roman" w:hAnsi="Times New Roman" w:cs="Times New Roman"/>
          <w:b/>
          <w:sz w:val="24"/>
          <w:szCs w:val="24"/>
        </w:rPr>
        <w:t>Наговского сельского поселения                       В.В.Бучацкий</w:t>
      </w:r>
    </w:p>
    <w:p w:rsidR="00D25DA0" w:rsidRDefault="00D25DA0" w:rsidP="00D25D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DA0" w:rsidRDefault="00D25DA0" w:rsidP="00D25DA0">
      <w:pPr>
        <w:tabs>
          <w:tab w:val="left" w:pos="3181"/>
          <w:tab w:val="center" w:pos="72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36" w:rsidRPr="00A73136" w:rsidRDefault="00A73136" w:rsidP="00D25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3136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A73136" w:rsidRPr="00A73136" w:rsidRDefault="00A73136" w:rsidP="00D25DA0">
      <w:pPr>
        <w:spacing w:before="48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136">
        <w:rPr>
          <w:rFonts w:ascii="Times New Roman" w:hAnsi="Times New Roman"/>
          <w:b/>
          <w:sz w:val="24"/>
          <w:szCs w:val="24"/>
        </w:rPr>
        <w:t xml:space="preserve">от  16.03.2023           №46  </w:t>
      </w:r>
    </w:p>
    <w:p w:rsidR="00A73136" w:rsidRPr="00A73136" w:rsidRDefault="00A73136" w:rsidP="00A73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36">
        <w:rPr>
          <w:rFonts w:ascii="Times New Roman" w:hAnsi="Times New Roman"/>
          <w:sz w:val="24"/>
          <w:szCs w:val="24"/>
        </w:rPr>
        <w:t>д. Нагово</w:t>
      </w:r>
    </w:p>
    <w:p w:rsidR="00A73136" w:rsidRPr="00A73136" w:rsidRDefault="00A73136" w:rsidP="00A73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136" w:rsidRPr="00A73136" w:rsidRDefault="00A73136" w:rsidP="00D25D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136">
        <w:rPr>
          <w:rFonts w:ascii="Times New Roman" w:eastAsia="Times New Roman" w:hAnsi="Times New Roman"/>
          <w:b/>
          <w:sz w:val="24"/>
          <w:szCs w:val="24"/>
        </w:rPr>
        <w:t>О внесении изменений в муниципальную Программу «Развитие культуры на территории Наговского</w:t>
      </w:r>
      <w:r w:rsidR="00D25DA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73136">
        <w:rPr>
          <w:rFonts w:ascii="Times New Roman" w:eastAsia="Times New Roman" w:hAnsi="Times New Roman"/>
          <w:b/>
          <w:sz w:val="24"/>
          <w:szCs w:val="24"/>
        </w:rPr>
        <w:t>сельского поселения на 2022-2025 годы»</w:t>
      </w:r>
    </w:p>
    <w:p w:rsidR="00A73136" w:rsidRPr="00A73136" w:rsidRDefault="00A73136" w:rsidP="00A73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73136" w:rsidRPr="00A73136" w:rsidRDefault="00A73136" w:rsidP="00A7313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73136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  Администрация Наговского сельского поселения</w:t>
      </w:r>
    </w:p>
    <w:p w:rsidR="00A73136" w:rsidRPr="00A73136" w:rsidRDefault="00A73136" w:rsidP="00A73136">
      <w:pPr>
        <w:widowControl w:val="0"/>
        <w:snapToGrid w:val="0"/>
        <w:spacing w:after="0" w:line="240" w:lineRule="auto"/>
        <w:ind w:firstLineChars="300" w:firstLine="7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136">
        <w:rPr>
          <w:rFonts w:ascii="Times New Roman" w:eastAsia="Times New Roman" w:hAnsi="Times New Roman"/>
          <w:b/>
          <w:sz w:val="24"/>
          <w:szCs w:val="24"/>
        </w:rPr>
        <w:t>ПОСТАНОВЛЯЕТ:</w:t>
      </w:r>
    </w:p>
    <w:p w:rsidR="00A73136" w:rsidRPr="00A73136" w:rsidRDefault="00A73136" w:rsidP="00A731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3136">
        <w:rPr>
          <w:rFonts w:ascii="Times New Roman" w:eastAsia="Times New Roman" w:hAnsi="Times New Roman"/>
          <w:sz w:val="24"/>
          <w:szCs w:val="24"/>
        </w:rPr>
        <w:t xml:space="preserve">          Внести изменения в муниципальную  программу Наговского поселения </w:t>
      </w:r>
    </w:p>
    <w:p w:rsidR="00A73136" w:rsidRPr="00A73136" w:rsidRDefault="00A73136" w:rsidP="00A731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3136">
        <w:rPr>
          <w:rFonts w:ascii="Times New Roman" w:eastAsia="Times New Roman" w:hAnsi="Times New Roman"/>
          <w:sz w:val="24"/>
          <w:szCs w:val="24"/>
        </w:rPr>
        <w:t>«Развитие культуры на территории Наговского сельского поселения на 2022-2025 годы», утвержденную постановлением Администрации Наговского сельского поселения от 25.10.2021 № 141:</w:t>
      </w:r>
      <w:r w:rsidRPr="00A73136">
        <w:rPr>
          <w:rFonts w:ascii="Times New Roman" w:eastAsia="Times New Roman" w:hAnsi="Times New Roman"/>
          <w:sz w:val="24"/>
          <w:szCs w:val="24"/>
        </w:rPr>
        <w:br/>
        <w:t xml:space="preserve">           1.1. Раздел 5 «</w:t>
      </w:r>
      <w:r w:rsidRPr="00A73136">
        <w:rPr>
          <w:rFonts w:ascii="Times New Roman" w:hAnsi="Times New Roman"/>
          <w:sz w:val="24"/>
          <w:szCs w:val="24"/>
        </w:rPr>
        <w:t>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tbl>
      <w:tblPr>
        <w:tblpPr w:leftFromText="180" w:rightFromText="180" w:vertAnchor="text" w:tblpY="1"/>
        <w:tblOverlap w:val="never"/>
        <w:tblW w:w="1826" w:type="dxa"/>
        <w:tblInd w:w="-885" w:type="dxa"/>
        <w:tblLook w:val="01E0"/>
      </w:tblPr>
      <w:tblGrid>
        <w:gridCol w:w="1826"/>
      </w:tblGrid>
      <w:tr w:rsidR="00A73136" w:rsidRPr="00A73136" w:rsidTr="00D25DA0">
        <w:trPr>
          <w:trHeight w:val="273"/>
        </w:trPr>
        <w:tc>
          <w:tcPr>
            <w:tcW w:w="1826" w:type="dxa"/>
          </w:tcPr>
          <w:p w:rsidR="00A73136" w:rsidRPr="00A73136" w:rsidRDefault="00D25DA0" w:rsidP="00D25DA0">
            <w:pPr>
              <w:tabs>
                <w:tab w:val="left" w:pos="1490"/>
              </w:tabs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ab/>
            </w:r>
          </w:p>
        </w:tc>
      </w:tr>
    </w:tbl>
    <w:tbl>
      <w:tblPr>
        <w:tblpPr w:leftFromText="180" w:rightFromText="180" w:vertAnchor="text" w:horzAnchor="margin" w:tblpXSpec="center" w:tblpY="-979"/>
        <w:tblW w:w="1460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59"/>
        <w:gridCol w:w="1752"/>
        <w:gridCol w:w="1752"/>
        <w:gridCol w:w="2141"/>
        <w:gridCol w:w="2141"/>
        <w:gridCol w:w="1751"/>
        <w:gridCol w:w="1751"/>
        <w:gridCol w:w="1753"/>
      </w:tblGrid>
      <w:tr w:rsidR="00A73136" w:rsidTr="00D25DA0">
        <w:trPr>
          <w:trHeight w:val="37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A73136" w:rsidTr="00D25DA0">
        <w:trPr>
          <w:trHeight w:val="37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73136" w:rsidTr="00D25DA0">
        <w:trPr>
          <w:trHeight w:val="47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3136" w:rsidTr="00D25DA0">
        <w:trPr>
          <w:trHeight w:val="4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2934,3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11874,2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</w:tr>
      <w:tr w:rsidR="00A73136" w:rsidTr="00D25DA0">
        <w:trPr>
          <w:trHeight w:val="47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15179,9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15543,1</w:t>
            </w:r>
          </w:p>
        </w:tc>
      </w:tr>
      <w:tr w:rsidR="00A73136" w:rsidTr="00D25DA0">
        <w:trPr>
          <w:trHeight w:val="4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13473,1</w:t>
            </w:r>
          </w:p>
        </w:tc>
      </w:tr>
      <w:tr w:rsidR="00A73136" w:rsidTr="00D25DA0">
        <w:trPr>
          <w:trHeight w:val="47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13471,9</w:t>
            </w:r>
          </w:p>
        </w:tc>
      </w:tr>
      <w:tr w:rsidR="00A73136" w:rsidTr="00D25DA0">
        <w:trPr>
          <w:trHeight w:val="4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4022,7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53273,90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57296,6</w:t>
            </w:r>
          </w:p>
        </w:tc>
      </w:tr>
    </w:tbl>
    <w:p w:rsidR="00A73136" w:rsidRPr="00A73136" w:rsidRDefault="00A73136" w:rsidP="00D25DA0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73136">
        <w:rPr>
          <w:rFonts w:ascii="Times New Roman" w:eastAsia="Times New Roman" w:hAnsi="Times New Roman"/>
          <w:sz w:val="24"/>
          <w:szCs w:val="24"/>
        </w:rPr>
        <w:t>1.2. Изложить мероприятия Программы в редакции согласно приложению.</w:t>
      </w:r>
    </w:p>
    <w:p w:rsidR="00A73136" w:rsidRPr="00A73136" w:rsidRDefault="00A73136" w:rsidP="00A7313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73136">
        <w:rPr>
          <w:rFonts w:ascii="Times New Roman" w:eastAsia="Times New Roman" w:hAnsi="Times New Roman"/>
          <w:sz w:val="24"/>
          <w:szCs w:val="24"/>
        </w:rPr>
        <w:t>2.</w:t>
      </w:r>
      <w:r w:rsidRPr="00A73136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муниципальной газете «Наговский вестник».</w:t>
      </w:r>
    </w:p>
    <w:p w:rsidR="00A73136" w:rsidRPr="00A73136" w:rsidRDefault="00A73136" w:rsidP="00A731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3136">
        <w:rPr>
          <w:rFonts w:ascii="Times New Roman" w:eastAsia="Times New Roman" w:hAnsi="Times New Roman"/>
          <w:b/>
          <w:sz w:val="24"/>
          <w:szCs w:val="24"/>
        </w:rPr>
        <w:t>Глава администрации  Наговского сельского поселения           В.В. Бучацкий</w:t>
      </w:r>
    </w:p>
    <w:p w:rsidR="00A73136" w:rsidRDefault="00A73136" w:rsidP="00A73136">
      <w:pPr>
        <w:spacing w:after="0"/>
        <w:rPr>
          <w:rFonts w:ascii="Times New Roman" w:hAnsi="Times New Roman"/>
          <w:sz w:val="28"/>
          <w:szCs w:val="28"/>
        </w:rPr>
        <w:sectPr w:rsidR="00A73136" w:rsidSect="00A73136">
          <w:type w:val="continuous"/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A73136" w:rsidRPr="00A73136" w:rsidRDefault="00A73136" w:rsidP="00A73136">
      <w:pPr>
        <w:pStyle w:val="ConsPlusTitle"/>
        <w:widowControl/>
        <w:spacing w:line="240" w:lineRule="exact"/>
        <w:jc w:val="center"/>
        <w:rPr>
          <w:lang w:eastAsia="en-US"/>
        </w:rPr>
      </w:pPr>
      <w:r w:rsidRPr="00A73136">
        <w:rPr>
          <w:lang w:eastAsia="en-US"/>
        </w:rPr>
        <w:lastRenderedPageBreak/>
        <w:t>Мероприятия муниципальной программы</w:t>
      </w:r>
    </w:p>
    <w:p w:rsidR="00A73136" w:rsidRPr="00A73136" w:rsidRDefault="00A73136" w:rsidP="00A73136">
      <w:pPr>
        <w:pStyle w:val="ConsPlusTitle"/>
        <w:widowControl/>
        <w:spacing w:line="240" w:lineRule="exact"/>
        <w:jc w:val="center"/>
      </w:pPr>
      <w:r w:rsidRPr="00A73136">
        <w:t>«</w:t>
      </w:r>
      <w:r w:rsidRPr="00A73136">
        <w:rPr>
          <w:spacing w:val="-8"/>
        </w:rPr>
        <w:t>Развитие культуры на территории Наговского сельского поселения</w:t>
      </w:r>
    </w:p>
    <w:p w:rsidR="00A73136" w:rsidRDefault="00A73136" w:rsidP="00A73136">
      <w:pPr>
        <w:pStyle w:val="ConsPlusTitle"/>
        <w:widowControl/>
        <w:spacing w:line="240" w:lineRule="exact"/>
        <w:jc w:val="center"/>
        <w:rPr>
          <w:rFonts w:eastAsia="Times New Roman"/>
        </w:rPr>
      </w:pPr>
      <w:r w:rsidRPr="00A73136">
        <w:t>на 2022-2025 годы»</w:t>
      </w: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2"/>
        <w:gridCol w:w="3795"/>
        <w:gridCol w:w="6"/>
        <w:gridCol w:w="1906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</w:tblGrid>
      <w:tr w:rsidR="00A73136" w:rsidTr="00A13B72">
        <w:trPr>
          <w:trHeight w:val="91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N  </w:t>
            </w:r>
            <w:r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Наименование   </w:t>
            </w:r>
            <w:r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Срок </w:t>
            </w:r>
            <w:r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Целевой показатель   </w:t>
            </w:r>
            <w:r>
              <w:rPr>
                <w:rFonts w:ascii="Times New Roman" w:eastAsia="Times New Roman" w:hAnsi="Times New Roman"/>
              </w:rPr>
              <w:br/>
              <w:t>(номер целевого</w:t>
            </w:r>
            <w:r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>
              <w:rPr>
                <w:rFonts w:ascii="Times New Roman" w:eastAsia="Times New Roman" w:hAnsi="Times New Roman"/>
              </w:rPr>
              <w:br/>
              <w:t xml:space="preserve">   паспорта муниципальной  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Источник</w:t>
            </w:r>
            <w:r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Объем финансирования</w:t>
            </w:r>
            <w:r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</w:tr>
      <w:tr w:rsidR="00A73136" w:rsidTr="00A13B72">
        <w:trPr>
          <w:trHeight w:val="48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2025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r w:rsidRPr="00A7313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Наговского сельского поселения</w:t>
            </w: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A73136" w:rsidRPr="00A73136" w:rsidTr="00A13B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2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 xml:space="preserve">Задача 2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</w:t>
            </w:r>
            <w:r w:rsidRPr="00A731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культуры, народных промыслов и ремёсел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мониторинга  уровня удовлетворенности населения муниципального района – качеством оказываемых  услуг в сфере культуры 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2022-2025 годы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4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40" w:lineRule="exact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rPr>
          <w:trHeight w:val="89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2.3.2.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40" w:lineRule="exact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2,5</w:t>
            </w: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</w:tr>
      <w:tr w:rsidR="00A73136" w:rsidRP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-10"/>
                <w:lang w:eastAsia="en-US"/>
              </w:rPr>
            </w:pPr>
            <w:r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Учреждение культуры МАУК </w:t>
            </w:r>
            <w:r>
              <w:rPr>
                <w:rFonts w:ascii="Times New Roman" w:hAnsi="Times New Roman"/>
              </w:rPr>
              <w:lastRenderedPageBreak/>
              <w:t>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2022-2025 </w:t>
            </w:r>
            <w:r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3,2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 мероприятий, направленных на безопасность учреждений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jc w:val="center"/>
              <w:rPr>
                <w:rFonts w:ascii="Times New Roman" w:hAnsi="Times New Roman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A73136" w:rsidTr="00A13B72">
        <w:trPr>
          <w:trHeight w:val="196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73136" w:rsidRDefault="00A73136" w:rsidP="00A13B72">
            <w:pPr>
              <w:jc w:val="center"/>
              <w:rPr>
                <w:rFonts w:ascii="Times New Roman" w:hAnsi="Times New Roman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404,5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eastAsia="Calibri" w:hAnsi="Times New Roman"/>
                <w:color w:val="000000"/>
                <w:spacing w:val="-6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Приобретение оргтехники, мебели,  средств технического оснащения, в т. ч. светового, звукоусилительного, сценического оборудования, кинооборудо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A73136" w:rsidRDefault="00A73136" w:rsidP="00A13B72">
            <w:pPr>
              <w:jc w:val="center"/>
              <w:rPr>
                <w:rFonts w:ascii="Times New Roman" w:hAnsi="Times New Roman"/>
              </w:rPr>
            </w:pPr>
          </w:p>
          <w:p w:rsidR="00A73136" w:rsidRDefault="00A73136" w:rsidP="00A13B72">
            <w:pPr>
              <w:jc w:val="center"/>
              <w:rPr>
                <w:rFonts w:ascii="Times New Roman" w:hAnsi="Times New Roman"/>
              </w:rPr>
            </w:pPr>
          </w:p>
          <w:p w:rsidR="00A73136" w:rsidRDefault="00A73136" w:rsidP="00A13B7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A73136" w:rsidTr="00A13B7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муниципальных услуг (работ) в области культуры  бюджетными учреждениями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3,1;3,3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10578,7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12621,9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13066,4</w:t>
            </w:r>
          </w:p>
        </w:tc>
      </w:tr>
      <w:tr w:rsidR="00A73136" w:rsidTr="00A13B72">
        <w:trPr>
          <w:trHeight w:val="1058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73136" w:rsidTr="00A13B72">
        <w:trPr>
          <w:trHeight w:val="176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Проект поддержки местных инициатив «Ремонт здания Борисовского СДК, Старорусский район, д.Борисово, ул.Советская, д.28 с благоустройством прилегающей территории (1 этап)»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поселенияспонсорынаселение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489,0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150,4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Оказание муниципальных услуг (работ) в области культуры  автономными учреждениями (в т. ч. заработная плата, начисление на з.п.)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1434,3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тыс.чел.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363,2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363,2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362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DC22B4">
              <w:rPr>
                <w:rFonts w:ascii="Times New Roman" w:eastAsia="Times New Roman" w:hAnsi="Times New Roman"/>
                <w:lang w:eastAsia="zh-CN"/>
              </w:rPr>
              <w:t>Приоритетный региональный проект инициативного бюд</w:t>
            </w:r>
            <w:r>
              <w:rPr>
                <w:rFonts w:ascii="Times New Roman" w:eastAsia="Times New Roman" w:hAnsi="Times New Roman"/>
                <w:lang w:eastAsia="zh-CN"/>
              </w:rPr>
              <w:t>жетирования  «Народный бюджет»</w:t>
            </w:r>
          </w:p>
          <w:p w:rsidR="00A73136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 «Ремонт здания</w:t>
            </w:r>
            <w:r w:rsidRPr="00DC22B4">
              <w:rPr>
                <w:rFonts w:ascii="Times New Roman" w:eastAsia="Times New Roman" w:hAnsi="Times New Roman"/>
                <w:lang w:eastAsia="zh-CN"/>
              </w:rPr>
              <w:t xml:space="preserve"> Луньшинского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800,0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DC22B4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DC22B4">
              <w:rPr>
                <w:rFonts w:ascii="Times New Roman" w:eastAsia="Times New Roman" w:hAnsi="Times New Roman"/>
                <w:lang w:eastAsia="zh-CN"/>
              </w:rPr>
              <w:t>Приоритетный региональный проект инициативного бюджетирования  «Народный бюджет»</w:t>
            </w:r>
          </w:p>
          <w:p w:rsidR="00A73136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DC22B4">
              <w:rPr>
                <w:rFonts w:ascii="Times New Roman" w:eastAsia="Times New Roman" w:hAnsi="Times New Roman"/>
                <w:lang w:eastAsia="zh-CN"/>
              </w:rPr>
              <w:t xml:space="preserve"> «Приобретение кресел и диванов в  Борисовский СДК»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3136" w:rsidTr="00A13B72">
        <w:trPr>
          <w:trHeight w:val="98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3.11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Pr="005A0377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A0377">
              <w:rPr>
                <w:rFonts w:ascii="Times New Roman" w:eastAsia="Times New Roman" w:hAnsi="Times New Roman"/>
                <w:lang w:eastAsia="zh-CN"/>
              </w:rPr>
              <w:t xml:space="preserve">Со финансирование мероприятий по реализации проекта местной инициативы жителей ТОС </w:t>
            </w:r>
          </w:p>
          <w:p w:rsidR="00A73136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0377">
              <w:rPr>
                <w:rFonts w:ascii="Times New Roman" w:eastAsia="Times New Roman" w:hAnsi="Times New Roman"/>
                <w:lang w:eastAsia="zh-CN"/>
              </w:rPr>
              <w:t>«Приобретение акустической системы и звукоусилительного оборудования в Большевороновский СДК, д.Большое Вороново, ТОС «ул.Центральная»»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Учреждения </w:t>
            </w:r>
          </w:p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культуры МАУК «Бурегский СДК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2025 годы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3136" w:rsidTr="00A13B72">
        <w:trPr>
          <w:trHeight w:val="69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5A0377" w:rsidRDefault="00A73136" w:rsidP="00A13B7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15513,1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13466,0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13464,8</w:t>
            </w:r>
          </w:p>
        </w:tc>
      </w:tr>
      <w:tr w:rsidR="00A73136" w:rsidRP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2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P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3136">
              <w:rPr>
                <w:rFonts w:ascii="Times New Roman" w:hAnsi="Times New Roman"/>
                <w:b/>
                <w:sz w:val="24"/>
                <w:szCs w:val="24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spacing w:before="120" w:line="22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3136" w:rsidTr="00A13B72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73136" w:rsidTr="00D25DA0">
        <w:trPr>
          <w:trHeight w:val="96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15543,1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13473,1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13471,9</w:t>
            </w:r>
          </w:p>
          <w:p w:rsidR="00A73136" w:rsidRDefault="00A73136" w:rsidP="00A1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8F3CDE" w:rsidRPr="008F3CDE" w:rsidRDefault="008F3CDE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1"/>
        <w:tblOverlap w:val="never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85"/>
        <w:gridCol w:w="7614"/>
      </w:tblGrid>
      <w:tr w:rsidR="008F3CDE" w:rsidRPr="008F3CDE" w:rsidTr="00D25DA0">
        <w:trPr>
          <w:trHeight w:val="2305"/>
        </w:trPr>
        <w:tc>
          <w:tcPr>
            <w:tcW w:w="7385" w:type="dxa"/>
            <w:tcBorders>
              <w:tl2br w:val="nil"/>
              <w:tr2bl w:val="nil"/>
            </w:tcBorders>
          </w:tcPr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«Наговский вестник»  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8F3CDE" w:rsidRPr="008F3CDE" w:rsidRDefault="00D25DA0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F3CDE"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.03.2023 в 16.00 часов</w:t>
            </w:r>
          </w:p>
          <w:p w:rsidR="008F3CDE" w:rsidRPr="008F3CDE" w:rsidRDefault="008F3CDE" w:rsidP="008F3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8F3CDE" w:rsidRPr="008F3CDE" w:rsidRDefault="008F3CDE" w:rsidP="008F3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4" w:type="dxa"/>
            <w:tcBorders>
              <w:tl2br w:val="nil"/>
              <w:tr2bl w:val="nil"/>
            </w:tcBorders>
          </w:tcPr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175211  д. Нагово, ул. Школьная, д.3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8F3CDE" w:rsidRPr="008F3CDE" w:rsidRDefault="008F3CDE" w:rsidP="008F3CDE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mail: </w:t>
            </w:r>
            <w:hyperlink r:id="rId7" w:history="1">
              <w:r w:rsidRPr="008F3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редактор:В.В. Бучацкий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695D4F" w:rsidRPr="008F3CDE" w:rsidRDefault="00695D4F" w:rsidP="00DD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5D4F" w:rsidRPr="008F3CDE" w:rsidSect="008F3CDE">
      <w:headerReference w:type="firs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A0" w:rsidRDefault="002A3DA0" w:rsidP="00D75FA5">
      <w:pPr>
        <w:spacing w:after="0" w:line="240" w:lineRule="auto"/>
      </w:pPr>
      <w:r>
        <w:separator/>
      </w:r>
    </w:p>
  </w:endnote>
  <w:endnote w:type="continuationSeparator" w:id="1">
    <w:p w:rsidR="002A3DA0" w:rsidRDefault="002A3DA0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A0" w:rsidRDefault="002A3DA0" w:rsidP="00D75FA5">
      <w:pPr>
        <w:spacing w:after="0" w:line="240" w:lineRule="auto"/>
      </w:pPr>
      <w:r>
        <w:separator/>
      </w:r>
    </w:p>
  </w:footnote>
  <w:footnote w:type="continuationSeparator" w:id="1">
    <w:p w:rsidR="002A3DA0" w:rsidRDefault="002A3DA0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5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6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7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9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0"/>
    <w:lvlOverride w:ilvl="0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40A48"/>
    <w:rsid w:val="00041335"/>
    <w:rsid w:val="00043890"/>
    <w:rsid w:val="001717C0"/>
    <w:rsid w:val="002228EA"/>
    <w:rsid w:val="002A3DA0"/>
    <w:rsid w:val="00381966"/>
    <w:rsid w:val="003D4BE5"/>
    <w:rsid w:val="00404782"/>
    <w:rsid w:val="00423166"/>
    <w:rsid w:val="005D1BC9"/>
    <w:rsid w:val="00695D4F"/>
    <w:rsid w:val="008B5011"/>
    <w:rsid w:val="008B6311"/>
    <w:rsid w:val="008D3435"/>
    <w:rsid w:val="008F3CDE"/>
    <w:rsid w:val="00920163"/>
    <w:rsid w:val="00A73136"/>
    <w:rsid w:val="00C42899"/>
    <w:rsid w:val="00C83BF1"/>
    <w:rsid w:val="00CA4541"/>
    <w:rsid w:val="00CA7EA3"/>
    <w:rsid w:val="00D25DA0"/>
    <w:rsid w:val="00D75FA5"/>
    <w:rsid w:val="00DD3654"/>
    <w:rsid w:val="00E463A1"/>
    <w:rsid w:val="00F2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">
    <w:name w:val="heading 1"/>
    <w:basedOn w:val="a"/>
    <w:next w:val="a"/>
    <w:link w:val="10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qFormat/>
    <w:rsid w:val="008B5011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8B5011"/>
    <w:rPr>
      <w:b/>
      <w:bCs/>
    </w:rPr>
  </w:style>
  <w:style w:type="character" w:customStyle="1" w:styleId="11">
    <w:name w:val="Гиперссылка1"/>
    <w:basedOn w:val="a0"/>
    <w:rsid w:val="008B5011"/>
  </w:style>
  <w:style w:type="paragraph" w:styleId="af1">
    <w:name w:val="List Paragraph"/>
    <w:basedOn w:val="a"/>
    <w:uiPriority w:val="34"/>
    <w:qFormat/>
    <w:rsid w:val="008B50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qFormat/>
    <w:rsid w:val="008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2023-01-12T11:34:00Z</dcterms:created>
  <dcterms:modified xsi:type="dcterms:W3CDTF">2023-03-20T10:55:00Z</dcterms:modified>
</cp:coreProperties>
</file>