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0"/>
        <w:gridCol w:w="7187"/>
      </w:tblGrid>
      <w:tr w:rsidR="00695D4F" w:rsidRPr="0073587A" w:rsidTr="008F3CDE">
        <w:trPr>
          <w:trHeight w:val="1386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8F3CDE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14</w:t>
            </w:r>
            <w:r w:rsidR="008B5011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73587A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04782" w:rsidRDefault="00404782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547"/>
      <w:bookmarkEnd w:id="0"/>
    </w:p>
    <w:p w:rsidR="008F3CDE" w:rsidRDefault="008F3CDE" w:rsidP="008F3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CDE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8F3CDE" w:rsidRDefault="008F3CDE" w:rsidP="008F3C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CDE" w:rsidRPr="008F3CDE" w:rsidRDefault="008F3CDE" w:rsidP="008F3C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F3CDE" w:rsidRDefault="008F3CDE" w:rsidP="008F3C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от  13.03.2023      №44</w:t>
      </w:r>
    </w:p>
    <w:p w:rsidR="008F3CDE" w:rsidRPr="008F3CDE" w:rsidRDefault="008F3CDE" w:rsidP="008F3CD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3CDE">
        <w:rPr>
          <w:rFonts w:ascii="Times New Roman" w:hAnsi="Times New Roman" w:cs="Times New Roman"/>
          <w:bCs/>
          <w:sz w:val="24"/>
          <w:szCs w:val="24"/>
        </w:rPr>
        <w:t>д.Нагово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8F3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лана мероприятий по отмене с 1 января 2024 года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3C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неэффективных налоговых расходов (налоговых льгот и пониженных ставок по налогам)</w:t>
      </w:r>
    </w:p>
    <w:p w:rsidR="008F3CDE" w:rsidRPr="008F3CDE" w:rsidRDefault="008F3CDE" w:rsidP="008F3CDE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8F3CDE">
        <w:t xml:space="preserve">       </w:t>
      </w:r>
      <w:r w:rsidRPr="008F3CDE">
        <w:rPr>
          <w:color w:val="2C2D2E"/>
        </w:rPr>
        <w:t xml:space="preserve">В соответствии с пунктом 7 Плана мероприятий по отмене неэффективных налоговых расходов с 01 января 2024 года, утвержденных распоряжением Правительства Новгородской области от 21.02.2023 № 87-рг и в </w:t>
      </w:r>
      <w:r w:rsidRPr="008F3CDE">
        <w:t xml:space="preserve">целях организации мероприятий по </w:t>
      </w:r>
      <w:r w:rsidRPr="008F3CDE">
        <w:rPr>
          <w:bCs/>
          <w:color w:val="000000"/>
        </w:rPr>
        <w:t>отмене с 1 января 2024 года неэффективных налоговых расходов (налоговых льгот и пониженных ставок по налогам),  предоставленных органами местного самоуправления Наговского сельского поселения,</w:t>
      </w:r>
    </w:p>
    <w:p w:rsidR="008F3CDE" w:rsidRPr="008F3CDE" w:rsidRDefault="008F3CDE" w:rsidP="008F3CDE">
      <w:pPr>
        <w:pStyle w:val="msonormalmrcssattr"/>
        <w:shd w:val="clear" w:color="auto" w:fill="FFFFFF"/>
        <w:spacing w:before="0" w:beforeAutospacing="0" w:after="0" w:afterAutospacing="0"/>
        <w:jc w:val="both"/>
      </w:pPr>
      <w:r w:rsidRPr="008F3CDE">
        <w:t xml:space="preserve">       Администрация Наговского сельского поселения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r w:rsidRPr="008F3CDE">
        <w:rPr>
          <w:rFonts w:ascii="Times New Roman" w:hAnsi="Times New Roman" w:cs="Times New Roman"/>
          <w:bCs/>
          <w:color w:val="000000"/>
          <w:sz w:val="24"/>
          <w:szCs w:val="24"/>
        </w:rPr>
        <w:t>план мероприятий по отмене с 1 января 2024 года неэффективных налоговых расходов (налоговых льгот и пониженных ставок по налогам),  предоставленных органами местного самоуправления Наговского сельского поселения</w:t>
      </w:r>
      <w:r w:rsidRPr="008F3CDE">
        <w:rPr>
          <w:rFonts w:ascii="Times New Roman" w:hAnsi="Times New Roman" w:cs="Times New Roman"/>
          <w:sz w:val="24"/>
          <w:szCs w:val="24"/>
        </w:rPr>
        <w:t>(далее  план).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2. Разместить  постановление на официальном сайте Администрации Наговского сельского поселения в информационно-телекоммуникационной сети «Интернет» (</w:t>
      </w:r>
      <w:hyperlink r:id="rId7" w:history="1">
        <w:r w:rsidRPr="001D04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D04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D04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admrussa</w:t>
        </w:r>
        <w:r w:rsidRPr="001D04A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1D04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3CDE">
        <w:rPr>
          <w:rFonts w:ascii="Times New Roman" w:hAnsi="Times New Roman" w:cs="Times New Roman"/>
          <w:sz w:val="24"/>
          <w:szCs w:val="24"/>
        </w:rPr>
        <w:t>).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F3CDE">
        <w:rPr>
          <w:rFonts w:ascii="Times New Roman" w:hAnsi="Times New Roman" w:cs="Times New Roman"/>
          <w:b/>
          <w:noProof/>
          <w:sz w:val="24"/>
          <w:szCs w:val="24"/>
        </w:rPr>
        <w:t>Глава администрации</w:t>
      </w:r>
    </w:p>
    <w:p w:rsidR="008F3CDE" w:rsidRDefault="008F3CDE" w:rsidP="008F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F3CDE">
        <w:rPr>
          <w:rFonts w:ascii="Times New Roman" w:hAnsi="Times New Roman" w:cs="Times New Roman"/>
          <w:b/>
          <w:noProof/>
          <w:sz w:val="24"/>
          <w:szCs w:val="24"/>
        </w:rPr>
        <w:t>Наговского сельского поселения                                           В.В. Бучацкий</w:t>
      </w:r>
    </w:p>
    <w:p w:rsidR="008F3CDE" w:rsidRDefault="008F3CDE" w:rsidP="008F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3CDE" w:rsidRDefault="008F3CDE" w:rsidP="008F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CDE" w:rsidRPr="008F3CDE" w:rsidRDefault="008F3CDE" w:rsidP="008F3CDE">
      <w:pPr>
        <w:spacing w:after="0" w:line="240" w:lineRule="auto"/>
        <w:ind w:left="7655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F3CD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line="240" w:lineRule="auto"/>
        <w:ind w:left="5387" w:firstLine="5"/>
        <w:jc w:val="right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F3CDE" w:rsidRPr="008F3CDE" w:rsidRDefault="008F3CDE" w:rsidP="008F3CDE">
      <w:pPr>
        <w:widowControl w:val="0"/>
        <w:wordWrap w:val="0"/>
        <w:autoSpaceDE w:val="0"/>
        <w:autoSpaceDN w:val="0"/>
        <w:adjustRightInd w:val="0"/>
        <w:spacing w:line="240" w:lineRule="auto"/>
        <w:ind w:left="5387" w:firstLine="5"/>
        <w:jc w:val="right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F3CDE" w:rsidRPr="008F3CDE" w:rsidRDefault="008F3CDE" w:rsidP="008F3CDE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от  13 марта  2023 №44</w:t>
      </w:r>
    </w:p>
    <w:p w:rsidR="008F3CDE" w:rsidRPr="008F3CDE" w:rsidRDefault="008F3CDE" w:rsidP="008F3CDE">
      <w:pPr>
        <w:spacing w:after="12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8F3CDE">
        <w:rPr>
          <w:rFonts w:ascii="Times New Roman" w:hAnsi="Times New Roman" w:cs="Times New Roman"/>
          <w:smallCaps/>
          <w:sz w:val="24"/>
          <w:szCs w:val="24"/>
        </w:rPr>
        <w:t>ПЛАН</w:t>
      </w:r>
    </w:p>
    <w:p w:rsidR="008F3CDE" w:rsidRPr="008F3CDE" w:rsidRDefault="008F3CDE" w:rsidP="008F3CD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мероприятий по отмене  с 1 января 2024  неэффективных налоговых расходов </w:t>
      </w:r>
      <w:r w:rsidRPr="008F3CDE">
        <w:rPr>
          <w:rFonts w:ascii="Times New Roman" w:hAnsi="Times New Roman" w:cs="Times New Roman"/>
          <w:bCs/>
          <w:sz w:val="24"/>
          <w:szCs w:val="24"/>
        </w:rPr>
        <w:t>(налоговых льгот и пониженных ставок по налогам)</w:t>
      </w:r>
      <w:r w:rsidRPr="008F3CDE">
        <w:rPr>
          <w:rFonts w:ascii="Times New Roman" w:hAnsi="Times New Roman" w:cs="Times New Roman"/>
          <w:sz w:val="24"/>
          <w:szCs w:val="24"/>
        </w:rPr>
        <w:t xml:space="preserve">, предоставленных  органами </w:t>
      </w:r>
      <w:r w:rsidRPr="008F3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3CDE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</w:p>
    <w:tbl>
      <w:tblPr>
        <w:tblStyle w:val="af2"/>
        <w:tblW w:w="15128" w:type="dxa"/>
        <w:tblLayout w:type="fixed"/>
        <w:tblLook w:val="04A0"/>
      </w:tblPr>
      <w:tblGrid>
        <w:gridCol w:w="840"/>
        <w:gridCol w:w="4519"/>
        <w:gridCol w:w="2333"/>
        <w:gridCol w:w="3645"/>
        <w:gridCol w:w="3791"/>
      </w:tblGrid>
      <w:tr w:rsidR="008F3CDE" w:rsidRPr="008F3CDE" w:rsidTr="008F3CDE">
        <w:trPr>
          <w:trHeight w:val="396"/>
        </w:trPr>
        <w:tc>
          <w:tcPr>
            <w:tcW w:w="840" w:type="dxa"/>
            <w:vMerge w:val="restart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№</w:t>
            </w:r>
            <w:r w:rsidRPr="008F3CD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19" w:type="dxa"/>
            <w:vMerge w:val="restart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 xml:space="preserve">Наименование </w:t>
            </w:r>
            <w:r w:rsidRPr="008F3CDE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333" w:type="dxa"/>
            <w:vMerge w:val="restart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45" w:type="dxa"/>
            <w:vMerge w:val="restart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Исполнитель</w:t>
            </w:r>
          </w:p>
        </w:tc>
        <w:tc>
          <w:tcPr>
            <w:tcW w:w="3791" w:type="dxa"/>
            <w:vMerge w:val="restart"/>
            <w:vAlign w:val="center"/>
          </w:tcPr>
          <w:p w:rsidR="008F3CDE" w:rsidRPr="008F3CDE" w:rsidRDefault="008F3CDE" w:rsidP="008F3CDE">
            <w:pPr>
              <w:spacing w:before="40"/>
              <w:ind w:left="-57" w:right="-57"/>
              <w:jc w:val="center"/>
              <w:rPr>
                <w:sz w:val="24"/>
                <w:szCs w:val="24"/>
              </w:rPr>
            </w:pPr>
            <w:r w:rsidRPr="008F3CDE">
              <w:rPr>
                <w:spacing w:val="-6"/>
                <w:sz w:val="24"/>
                <w:szCs w:val="24"/>
              </w:rPr>
              <w:t xml:space="preserve">Ответственное </w:t>
            </w:r>
            <w:r w:rsidRPr="008F3CDE">
              <w:rPr>
                <w:spacing w:val="-2"/>
                <w:sz w:val="24"/>
                <w:szCs w:val="24"/>
              </w:rPr>
              <w:t>должностное</w:t>
            </w:r>
            <w:r w:rsidRPr="008F3CDE">
              <w:rPr>
                <w:sz w:val="24"/>
                <w:szCs w:val="24"/>
              </w:rPr>
              <w:t xml:space="preserve"> лицо</w:t>
            </w:r>
          </w:p>
        </w:tc>
      </w:tr>
      <w:tr w:rsidR="008F3CDE" w:rsidRPr="008F3CDE" w:rsidTr="008F3CDE">
        <w:trPr>
          <w:trHeight w:val="396"/>
        </w:trPr>
        <w:tc>
          <w:tcPr>
            <w:tcW w:w="840" w:type="dxa"/>
            <w:vMerge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645" w:type="dxa"/>
            <w:vMerge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8F3CDE" w:rsidRPr="008F3CDE" w:rsidTr="008F3CDE">
        <w:trPr>
          <w:trHeight w:val="280"/>
        </w:trPr>
        <w:tc>
          <w:tcPr>
            <w:tcW w:w="840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5</w:t>
            </w:r>
          </w:p>
        </w:tc>
      </w:tr>
      <w:tr w:rsidR="008F3CDE" w:rsidRPr="008F3CDE" w:rsidTr="008F3CDE">
        <w:trPr>
          <w:trHeight w:val="280"/>
        </w:trPr>
        <w:tc>
          <w:tcPr>
            <w:tcW w:w="840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1.</w:t>
            </w:r>
          </w:p>
        </w:tc>
        <w:tc>
          <w:tcPr>
            <w:tcW w:w="4519" w:type="dxa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Утвердить план по отмене неэффективных налоговых расходов</w:t>
            </w:r>
          </w:p>
        </w:tc>
        <w:tc>
          <w:tcPr>
            <w:tcW w:w="2333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15.03.2023</w:t>
            </w:r>
          </w:p>
        </w:tc>
        <w:tc>
          <w:tcPr>
            <w:tcW w:w="3645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Бучацкий В.В.</w:t>
            </w:r>
          </w:p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Глава администрации</w:t>
            </w:r>
          </w:p>
        </w:tc>
      </w:tr>
      <w:tr w:rsidR="008F3CDE" w:rsidRPr="008F3CDE" w:rsidTr="008F3CDE">
        <w:trPr>
          <w:trHeight w:val="706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2.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 xml:space="preserve">Обеспечить сбор сведений для оценки налоговых расходов  </w:t>
            </w: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01.04.2023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Степанова Е.Н.</w:t>
            </w:r>
            <w:r w:rsidRPr="008F3CDE">
              <w:rPr>
                <w:sz w:val="24"/>
                <w:szCs w:val="24"/>
              </w:rPr>
              <w:br/>
              <w:t>главный специалист</w:t>
            </w:r>
          </w:p>
        </w:tc>
      </w:tr>
      <w:tr w:rsidR="008F3CDE" w:rsidRPr="008F3CDE" w:rsidTr="008F3CDE">
        <w:trPr>
          <w:trHeight w:val="706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3.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Провести оценку эффективности налоговых расходов</w:t>
            </w: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01.05.2023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Степанова Е.Н.</w:t>
            </w:r>
            <w:r w:rsidRPr="008F3CDE">
              <w:rPr>
                <w:sz w:val="24"/>
                <w:szCs w:val="24"/>
              </w:rPr>
              <w:br/>
              <w:t>главный специалист</w:t>
            </w:r>
          </w:p>
        </w:tc>
      </w:tr>
      <w:tr w:rsidR="008F3CDE" w:rsidRPr="008F3CDE" w:rsidTr="008F3CDE">
        <w:trPr>
          <w:trHeight w:val="699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4.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 xml:space="preserve">Представить в Комитет финансов Администрации Старорусского муниципального района результаты оценки налоговых расходов  </w:t>
            </w: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09.05.2023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Степанова Е.Н.</w:t>
            </w:r>
            <w:r w:rsidRPr="008F3CDE">
              <w:rPr>
                <w:sz w:val="24"/>
                <w:szCs w:val="24"/>
              </w:rPr>
              <w:br/>
              <w:t>главный специалист</w:t>
            </w:r>
          </w:p>
        </w:tc>
      </w:tr>
      <w:tr w:rsidR="008F3CDE" w:rsidRPr="008F3CDE" w:rsidTr="008F3CDE">
        <w:trPr>
          <w:trHeight w:val="699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5.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Актуализировать планы по отмене неэффективных налоговых расходов в случае, если  по результатам оценки эффективности налоговых расходов, выявлены неэффективные налоговые расходы</w:t>
            </w:r>
          </w:p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lastRenderedPageBreak/>
              <w:t>до 01.07.2023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Степанова Е.Н.</w:t>
            </w:r>
            <w:r w:rsidRPr="008F3CDE">
              <w:rPr>
                <w:sz w:val="24"/>
                <w:szCs w:val="24"/>
              </w:rPr>
              <w:br/>
              <w:t>главный специалист</w:t>
            </w:r>
          </w:p>
        </w:tc>
      </w:tr>
      <w:tr w:rsidR="008F3CDE" w:rsidRPr="008F3CDE" w:rsidTr="008F3CDE">
        <w:trPr>
          <w:trHeight w:val="699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 xml:space="preserve">Подготовить  предложения по оптимизации налоговых  расходов </w:t>
            </w: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01.07.2023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Степанова Е.Н.</w:t>
            </w:r>
            <w:r w:rsidRPr="008F3CDE">
              <w:rPr>
                <w:sz w:val="24"/>
                <w:szCs w:val="24"/>
              </w:rPr>
              <w:br/>
              <w:t>главный специалист</w:t>
            </w:r>
          </w:p>
        </w:tc>
      </w:tr>
      <w:tr w:rsidR="008F3CDE" w:rsidRPr="008F3CDE" w:rsidTr="008F3CDE">
        <w:trPr>
          <w:trHeight w:val="850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7.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 xml:space="preserve">Рассмотреть  вопрос о подготовке проектов нормативных правовых актов,  предусматривающих устранение неэффективных налоговых расходов </w:t>
            </w:r>
          </w:p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20.07.2023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Лукина В.К.,</w:t>
            </w:r>
          </w:p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8F3CDE" w:rsidRPr="008F3CDE" w:rsidTr="008F3CDE">
        <w:trPr>
          <w:trHeight w:val="850"/>
        </w:trPr>
        <w:tc>
          <w:tcPr>
            <w:tcW w:w="840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8.</w:t>
            </w:r>
          </w:p>
        </w:tc>
        <w:tc>
          <w:tcPr>
            <w:tcW w:w="4519" w:type="dxa"/>
            <w:vAlign w:val="center"/>
          </w:tcPr>
          <w:p w:rsidR="008F3CDE" w:rsidRPr="008F3CDE" w:rsidRDefault="008F3CDE" w:rsidP="008F3CDE">
            <w:pPr>
              <w:spacing w:after="120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333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до 01.08.2023</w:t>
            </w:r>
          </w:p>
        </w:tc>
        <w:tc>
          <w:tcPr>
            <w:tcW w:w="3645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3791" w:type="dxa"/>
            <w:vAlign w:val="center"/>
          </w:tcPr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Лукина В.К.,</w:t>
            </w:r>
          </w:p>
          <w:p w:rsidR="008F3CDE" w:rsidRPr="008F3CDE" w:rsidRDefault="008F3CDE" w:rsidP="008F3CDE">
            <w:pPr>
              <w:spacing w:after="120"/>
              <w:jc w:val="center"/>
              <w:rPr>
                <w:sz w:val="24"/>
                <w:szCs w:val="24"/>
              </w:rPr>
            </w:pPr>
            <w:r w:rsidRPr="008F3CDE">
              <w:rPr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8F3CDE" w:rsidRPr="008F3CDE" w:rsidRDefault="008F3CDE" w:rsidP="008F3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CDE" w:rsidRPr="008F3CDE" w:rsidRDefault="008F3CDE" w:rsidP="008F3CDE">
      <w:pPr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8F3CDE" w:rsidRPr="008F3CDE" w:rsidRDefault="008F3CDE" w:rsidP="008F3C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 xml:space="preserve">от 14.03.2023   №45 </w:t>
      </w:r>
    </w:p>
    <w:p w:rsidR="008F3CDE" w:rsidRPr="008F3CDE" w:rsidRDefault="008F3CDE" w:rsidP="008F3CDE">
      <w:pPr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д. Нагово  </w:t>
      </w:r>
    </w:p>
    <w:p w:rsidR="008F3CDE" w:rsidRPr="008F3CDE" w:rsidRDefault="008F3CDE" w:rsidP="008F3CDE">
      <w:pPr>
        <w:tabs>
          <w:tab w:val="left" w:pos="6497"/>
          <w:tab w:val="left" w:pos="104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b/>
          <w:bCs/>
          <w:sz w:val="24"/>
          <w:szCs w:val="24"/>
        </w:rPr>
        <w:t>О временном ограничении движения транспортных средств по автомобильным общего пользования местного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3CDE">
        <w:rPr>
          <w:rFonts w:ascii="Times New Roman" w:hAnsi="Times New Roman" w:cs="Times New Roman"/>
          <w:b/>
          <w:bCs/>
          <w:sz w:val="24"/>
          <w:szCs w:val="24"/>
        </w:rPr>
        <w:t xml:space="preserve"> значения Наговского сельского поселения в весенний период 2023 года</w:t>
      </w:r>
    </w:p>
    <w:p w:rsidR="008F3CDE" w:rsidRPr="008F3CDE" w:rsidRDefault="008F3CDE" w:rsidP="008F3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CDE" w:rsidRPr="008F3CDE" w:rsidRDefault="008F3CDE" w:rsidP="008F3CDE">
      <w:pPr>
        <w:pStyle w:val="ConsPlusNormal"/>
        <w:ind w:firstLineChars="350"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8F3CDE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F3CDE">
        <w:rPr>
          <w:rFonts w:ascii="Times New Roman" w:hAnsi="Times New Roman" w:cs="Times New Roman"/>
          <w:sz w:val="24"/>
          <w:szCs w:val="24"/>
        </w:rPr>
        <w:t xml:space="preserve"> Федерального закона от 10 декабря 1995 года № 196-ФЗ «О безопасности дорожного движения», </w:t>
      </w:r>
      <w:hyperlink r:id="rId9" w:history="1">
        <w:r w:rsidRPr="008F3CDE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8F3CDE">
        <w:rPr>
          <w:rFonts w:ascii="Times New Roman" w:hAnsi="Times New Roman" w:cs="Times New Roman"/>
          <w:sz w:val="24"/>
          <w:szCs w:val="24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0" w:history="1">
        <w:r w:rsidRPr="008F3CD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F3CDE">
        <w:rPr>
          <w:rFonts w:ascii="Times New Roman" w:hAnsi="Times New Roman" w:cs="Times New Roman"/>
          <w:sz w:val="24"/>
          <w:szCs w:val="24"/>
        </w:rPr>
        <w:t xml:space="preserve"> Администрации Новгородской области от 11.03.2012 № 112                 «Об утверждении Порядка осуществления временных ограничения или прекращения </w:t>
      </w:r>
      <w:r w:rsidRPr="008F3CDE">
        <w:rPr>
          <w:rFonts w:ascii="Times New Roman" w:hAnsi="Times New Roman" w:cs="Times New Roman"/>
          <w:sz w:val="24"/>
          <w:szCs w:val="24"/>
        </w:rPr>
        <w:lastRenderedPageBreak/>
        <w:t xml:space="preserve">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8F3CD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3CDE" w:rsidRPr="008F3CDE" w:rsidRDefault="008F3CDE" w:rsidP="008F3C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1. Ввести с 14 апреля 2023  года по  14 мая 2023 года временное ограничение движения по автомобильным дорогам общего пользования местного значения Наговского сельского поселения следующих транспортных средств: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с осевыми нагрузками свыше 5,0 тонн на автомобильных дорогах с асфальтовым покрытием;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2. Временное ограничение движения в весенний период не распространяется: 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5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 на международные перевозки грузов;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на пассажирские перевозки автобусами, в том числе международные,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на транспортные средства, осуществляющие вывоз твердых коммунальных отходов,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Chars="171" w:firstLine="41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на перемещение и транспортировку сельскохозяйственной техники.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lastRenderedPageBreak/>
        <w:t>3. Администрации Наговского сельского поселения: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3.1. Согласовать с ОГИБДД </w:t>
      </w:r>
      <w:r w:rsidRPr="008F3CDE">
        <w:rPr>
          <w:rFonts w:ascii="Times New Roman" w:hAnsi="Times New Roman" w:cs="Times New Roman"/>
          <w:bCs/>
          <w:sz w:val="24"/>
          <w:szCs w:val="24"/>
        </w:rPr>
        <w:t xml:space="preserve">МО МВД России «Старорусский» </w:t>
      </w:r>
      <w:r w:rsidRPr="008F3CDE">
        <w:rPr>
          <w:rFonts w:ascii="Times New Roman" w:hAnsi="Times New Roman" w:cs="Times New Roman"/>
          <w:sz w:val="24"/>
          <w:szCs w:val="24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3.3. </w:t>
      </w:r>
      <w:r w:rsidRPr="008F3CDE">
        <w:rPr>
          <w:rFonts w:ascii="Times New Roman" w:hAnsi="Times New Roman" w:cs="Times New Roman"/>
          <w:bCs/>
          <w:sz w:val="24"/>
          <w:szCs w:val="24"/>
        </w:rPr>
        <w:t>Проинформировать пользователей автомобильных дорог общего пользования местного значения Наговского сельского поселения о путях объезда.</w:t>
      </w:r>
    </w:p>
    <w:p w:rsidR="008F3CDE" w:rsidRPr="008F3CDE" w:rsidRDefault="008F3CDE" w:rsidP="008F3CD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 xml:space="preserve">4. Рекомендовать ОГИБДД </w:t>
      </w:r>
      <w:r w:rsidRPr="008F3CDE">
        <w:rPr>
          <w:rFonts w:ascii="Times New Roman" w:hAnsi="Times New Roman" w:cs="Times New Roman"/>
          <w:bCs/>
          <w:sz w:val="24"/>
          <w:szCs w:val="24"/>
        </w:rPr>
        <w:t xml:space="preserve">МО МВД России «Старорусский» </w:t>
      </w:r>
      <w:r w:rsidRPr="008F3CDE">
        <w:rPr>
          <w:rFonts w:ascii="Times New Roman" w:hAnsi="Times New Roman" w:cs="Times New Roman"/>
          <w:sz w:val="24"/>
          <w:szCs w:val="24"/>
        </w:rPr>
        <w:t>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транспорта  в пределах  их полномочий.</w:t>
      </w:r>
    </w:p>
    <w:p w:rsidR="008F3CDE" w:rsidRPr="008F3CDE" w:rsidRDefault="008F3CDE" w:rsidP="008F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CDE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муниципальной газете «Наговский вестник» и на официальном сайте Администрации сельского поселения в сети Интернет.</w:t>
      </w:r>
    </w:p>
    <w:p w:rsidR="008F3CDE" w:rsidRPr="008F3CDE" w:rsidRDefault="008F3CDE" w:rsidP="008F3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CDE" w:rsidRPr="008F3CDE" w:rsidRDefault="008F3CDE" w:rsidP="008F3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8F3CDE" w:rsidRPr="008F3CDE" w:rsidRDefault="008F3CDE" w:rsidP="008F3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3CDE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    В.К. Лукина</w:t>
      </w:r>
    </w:p>
    <w:p w:rsidR="008F3CDE" w:rsidRPr="008F3CDE" w:rsidRDefault="008F3CDE" w:rsidP="004047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45"/>
        <w:gridCol w:w="7470"/>
      </w:tblGrid>
      <w:tr w:rsidR="008F3CDE" w:rsidRPr="008F3CDE" w:rsidTr="008F3CDE">
        <w:trPr>
          <w:trHeight w:val="2291"/>
        </w:trPr>
        <w:tc>
          <w:tcPr>
            <w:tcW w:w="7245" w:type="dxa"/>
            <w:tcBorders>
              <w:tl2br w:val="nil"/>
              <w:tr2bl w:val="nil"/>
            </w:tcBorders>
          </w:tcPr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«Наговский вестник»  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.03.2023 в 16.00 часов</w:t>
            </w:r>
          </w:p>
          <w:p w:rsidR="008F3CDE" w:rsidRPr="008F3CDE" w:rsidRDefault="008F3CDE" w:rsidP="008F3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8F3CDE" w:rsidRPr="008F3CDE" w:rsidRDefault="008F3CDE" w:rsidP="008F3C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tcBorders>
              <w:tl2br w:val="nil"/>
              <w:tr2bl w:val="nil"/>
            </w:tcBorders>
          </w:tcPr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175211  д. Нагово, ул. Школьная, д.3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8F3CDE" w:rsidRPr="008F3CDE" w:rsidRDefault="008F3CDE" w:rsidP="008F3CDE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mail: </w:t>
            </w:r>
            <w:hyperlink r:id="rId11" w:history="1">
              <w:r w:rsidRPr="008F3C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редактор:В.В. Бучацкий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8F3CDE" w:rsidRPr="008F3CDE" w:rsidRDefault="008F3CDE" w:rsidP="008F3C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D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695D4F" w:rsidRPr="008F3CDE" w:rsidRDefault="00695D4F" w:rsidP="00DD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5D4F" w:rsidRPr="008F3CDE" w:rsidSect="008F3CDE"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63" w:rsidRDefault="00920163" w:rsidP="00D75FA5">
      <w:pPr>
        <w:spacing w:after="0" w:line="240" w:lineRule="auto"/>
      </w:pPr>
      <w:r>
        <w:separator/>
      </w:r>
    </w:p>
  </w:endnote>
  <w:endnote w:type="continuationSeparator" w:id="1">
    <w:p w:rsidR="00920163" w:rsidRDefault="00920163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63" w:rsidRDefault="00920163" w:rsidP="00D75FA5">
      <w:pPr>
        <w:spacing w:after="0" w:line="240" w:lineRule="auto"/>
      </w:pPr>
      <w:r>
        <w:separator/>
      </w:r>
    </w:p>
  </w:footnote>
  <w:footnote w:type="continuationSeparator" w:id="1">
    <w:p w:rsidR="00920163" w:rsidRDefault="00920163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82" w:rsidRDefault="004047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5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6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7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9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12"/>
  </w:num>
  <w:num w:numId="14">
    <w:abstractNumId w:val="14"/>
  </w:num>
  <w:num w:numId="15">
    <w:abstractNumId w:val="0"/>
    <w:lvlOverride w:ilvl="0">
      <w:startOverride w:val="1"/>
    </w:lvlOverride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41335"/>
    <w:rsid w:val="00043890"/>
    <w:rsid w:val="001717C0"/>
    <w:rsid w:val="002228EA"/>
    <w:rsid w:val="00381966"/>
    <w:rsid w:val="003D4BE5"/>
    <w:rsid w:val="00404782"/>
    <w:rsid w:val="005D1BC9"/>
    <w:rsid w:val="00695D4F"/>
    <w:rsid w:val="008B5011"/>
    <w:rsid w:val="008B6311"/>
    <w:rsid w:val="008D3435"/>
    <w:rsid w:val="008F3CDE"/>
    <w:rsid w:val="00920163"/>
    <w:rsid w:val="00C42899"/>
    <w:rsid w:val="00C83BF1"/>
    <w:rsid w:val="00CA4541"/>
    <w:rsid w:val="00D75FA5"/>
    <w:rsid w:val="00DD3654"/>
    <w:rsid w:val="00E4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">
    <w:name w:val="heading 1"/>
    <w:basedOn w:val="a"/>
    <w:next w:val="a"/>
    <w:link w:val="10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qFormat/>
    <w:rsid w:val="008B5011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8B5011"/>
    <w:rPr>
      <w:b/>
      <w:bCs/>
    </w:rPr>
  </w:style>
  <w:style w:type="character" w:customStyle="1" w:styleId="11">
    <w:name w:val="Гиперссылка1"/>
    <w:basedOn w:val="a0"/>
    <w:rsid w:val="008B5011"/>
  </w:style>
  <w:style w:type="paragraph" w:styleId="af1">
    <w:name w:val="List Paragraph"/>
    <w:basedOn w:val="a"/>
    <w:uiPriority w:val="34"/>
    <w:qFormat/>
    <w:rsid w:val="008B50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qFormat/>
    <w:rsid w:val="008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A955BE346DB392DC05D36972153479968FE309007FBE1259073Du9TE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russ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nagovo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5195DCE186696056ECB758A85832BB97D35ED66D721F6222C9D4BE5E0975E9u5T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5195DCE186696056ECA955BE346DB392DB01DC6C72153479968FE309007FBE1259073D9BD3D0D7u5T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2023-01-12T11:34:00Z</dcterms:created>
  <dcterms:modified xsi:type="dcterms:W3CDTF">2023-03-20T09:16:00Z</dcterms:modified>
</cp:coreProperties>
</file>