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DE8" w14:textId="1936A205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AF54A1" w:rsidRPr="003D7391">
        <w:rPr>
          <w:noProof/>
          <w:sz w:val="26"/>
          <w:szCs w:val="26"/>
        </w:rPr>
        <w:drawing>
          <wp:inline distT="0" distB="0" distL="0" distR="0" wp14:anchorId="132F08F2" wp14:editId="42A39923">
            <wp:extent cx="9525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</w:t>
      </w:r>
    </w:p>
    <w:p w14:paraId="5BE747F6" w14:textId="613BA78A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Российская Федерация                        </w:t>
      </w:r>
      <w:r w:rsidRPr="000270C6">
        <w:rPr>
          <w:bCs/>
          <w:szCs w:val="28"/>
        </w:rPr>
        <w:t xml:space="preserve"> </w:t>
      </w:r>
    </w:p>
    <w:p w14:paraId="52C07F22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14:paraId="3DDA223B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НАГОВСКОГО СЕЛЬСКОГО ПОСЕЛЕНИЯ</w:t>
      </w:r>
    </w:p>
    <w:p w14:paraId="745FF3F8" w14:textId="77777777" w:rsidR="000270C6" w:rsidRDefault="000270C6" w:rsidP="000270C6">
      <w:pPr>
        <w:jc w:val="center"/>
      </w:pPr>
    </w:p>
    <w:p w14:paraId="201F5653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6D3F70E9" w14:textId="77777777" w:rsidR="000270C6" w:rsidRPr="00AF54A1" w:rsidRDefault="000270C6" w:rsidP="000270C6">
      <w:pPr>
        <w:rPr>
          <w:szCs w:val="28"/>
        </w:rPr>
      </w:pPr>
    </w:p>
    <w:p w14:paraId="35DB94C7" w14:textId="71E3F0C6" w:rsidR="000270C6" w:rsidRDefault="000270C6" w:rsidP="000270C6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 w:rsidR="00AF54A1">
        <w:rPr>
          <w:b/>
        </w:rPr>
        <w:t xml:space="preserve">27.09.2024 </w:t>
      </w:r>
      <w:r>
        <w:rPr>
          <w:b/>
        </w:rPr>
        <w:t xml:space="preserve"> №</w:t>
      </w:r>
      <w:proofErr w:type="gramEnd"/>
      <w:r w:rsidR="00AF54A1">
        <w:rPr>
          <w:b/>
        </w:rPr>
        <w:t>187</w:t>
      </w:r>
    </w:p>
    <w:p w14:paraId="43E77321" w14:textId="77777777" w:rsidR="000270C6" w:rsidRDefault="000270C6" w:rsidP="000270C6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2ED3E3E3" w14:textId="77777777" w:rsidR="000270C6" w:rsidRDefault="000270C6" w:rsidP="000270C6">
      <w:pPr>
        <w:keepNext/>
        <w:spacing w:line="240" w:lineRule="exact"/>
        <w:outlineLvl w:val="2"/>
        <w:rPr>
          <w:b/>
          <w:szCs w:val="28"/>
        </w:rPr>
      </w:pPr>
    </w:p>
    <w:p w14:paraId="11DA5981" w14:textId="77777777" w:rsidR="000270C6" w:rsidRDefault="000270C6" w:rsidP="000270C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О предложении переименования географического объекта </w:t>
      </w:r>
    </w:p>
    <w:p w14:paraId="00A85BC5" w14:textId="3FA7F6B2" w:rsidR="000270C6" w:rsidRDefault="000270C6" w:rsidP="000270C6">
      <w:pPr>
        <w:ind w:firstLine="720"/>
        <w:jc w:val="center"/>
        <w:rPr>
          <w:b/>
          <w:szCs w:val="28"/>
        </w:rPr>
      </w:pPr>
      <w:proofErr w:type="spellStart"/>
      <w:r>
        <w:rPr>
          <w:b/>
          <w:szCs w:val="28"/>
        </w:rPr>
        <w:t>Наговского</w:t>
      </w:r>
      <w:proofErr w:type="spellEnd"/>
      <w:r>
        <w:rPr>
          <w:b/>
          <w:szCs w:val="28"/>
        </w:rPr>
        <w:t xml:space="preserve"> сельского поселения Старорусского муниципального района</w:t>
      </w:r>
    </w:p>
    <w:p w14:paraId="55D546FE" w14:textId="77777777" w:rsidR="000270C6" w:rsidRDefault="000270C6" w:rsidP="000270C6">
      <w:pPr>
        <w:ind w:firstLine="720"/>
        <w:jc w:val="center"/>
        <w:rPr>
          <w:b/>
          <w:szCs w:val="28"/>
        </w:rPr>
      </w:pPr>
    </w:p>
    <w:p w14:paraId="1FD57D82" w14:textId="77777777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18 декабря 1997 года </w:t>
      </w:r>
      <w:r>
        <w:rPr>
          <w:szCs w:val="28"/>
        </w:rPr>
        <w:br/>
        <w:t>№ 152-ФЗ «О переименовании географических объектов» и статьей 9 областного закона от 11.11.2005 № 559-ОЗ «Об административно-территориальном устройстве Новгородской области»</w:t>
      </w:r>
    </w:p>
    <w:p w14:paraId="5C3CA530" w14:textId="64C4725D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</w:t>
      </w:r>
    </w:p>
    <w:p w14:paraId="1D9A0EC9" w14:textId="77777777" w:rsidR="000270C6" w:rsidRDefault="000270C6" w:rsidP="000270C6">
      <w:pPr>
        <w:spacing w:line="360" w:lineRule="atLeast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14:paraId="3A360186" w14:textId="30FB1577" w:rsidR="000270C6" w:rsidRDefault="000270C6" w:rsidP="000270C6">
      <w:pPr>
        <w:numPr>
          <w:ilvl w:val="0"/>
          <w:numId w:val="1"/>
        </w:numPr>
        <w:spacing w:line="360" w:lineRule="atLeast"/>
        <w:ind w:left="0" w:firstLine="705"/>
        <w:jc w:val="both"/>
        <w:rPr>
          <w:bCs/>
          <w:szCs w:val="28"/>
        </w:rPr>
      </w:pPr>
      <w:r>
        <w:rPr>
          <w:bCs/>
          <w:szCs w:val="28"/>
        </w:rPr>
        <w:t xml:space="preserve">Ходатайствовать перед Новгородской областной Думой об одобрении переименования географического объекта </w:t>
      </w:r>
      <w:proofErr w:type="spellStart"/>
      <w:r>
        <w:rPr>
          <w:bCs/>
          <w:szCs w:val="28"/>
        </w:rPr>
        <w:t>Наговского</w:t>
      </w:r>
      <w:proofErr w:type="spellEnd"/>
      <w:r>
        <w:rPr>
          <w:bCs/>
          <w:szCs w:val="28"/>
        </w:rPr>
        <w:t xml:space="preserve"> сельского поселения Старорусского муниципального района деревни </w:t>
      </w:r>
      <w:proofErr w:type="gramStart"/>
      <w:r w:rsidR="00D91C7D">
        <w:rPr>
          <w:bCs/>
          <w:szCs w:val="28"/>
        </w:rPr>
        <w:t xml:space="preserve">Высокое </w:t>
      </w:r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деревню </w:t>
      </w:r>
      <w:r w:rsidR="00D91C7D">
        <w:rPr>
          <w:bCs/>
          <w:szCs w:val="28"/>
        </w:rPr>
        <w:t>Высокая горка</w:t>
      </w:r>
      <w:r>
        <w:rPr>
          <w:bCs/>
          <w:szCs w:val="28"/>
        </w:rPr>
        <w:t>.</w:t>
      </w:r>
    </w:p>
    <w:p w14:paraId="08429984" w14:textId="77777777" w:rsidR="00CC6915" w:rsidRDefault="00CC6915" w:rsidP="00CC6915">
      <w:pPr>
        <w:numPr>
          <w:ilvl w:val="0"/>
          <w:numId w:val="1"/>
        </w:numPr>
        <w:spacing w:line="360" w:lineRule="atLeast"/>
        <w:jc w:val="both"/>
        <w:rPr>
          <w:szCs w:val="28"/>
        </w:rPr>
      </w:pPr>
      <w:r>
        <w:rPr>
          <w:szCs w:val="28"/>
        </w:rPr>
        <w:t xml:space="preserve">В соответствии с абзацем четвертым части 2 статьи 9 областного </w:t>
      </w:r>
    </w:p>
    <w:p w14:paraId="2B7340B6" w14:textId="4C99B66A" w:rsidR="00CC6915" w:rsidRDefault="00CC6915" w:rsidP="00CC6915">
      <w:pPr>
        <w:spacing w:line="360" w:lineRule="atLeast"/>
        <w:jc w:val="both"/>
        <w:rPr>
          <w:bCs/>
          <w:szCs w:val="28"/>
        </w:rPr>
      </w:pPr>
      <w:r>
        <w:rPr>
          <w:szCs w:val="28"/>
        </w:rPr>
        <w:t xml:space="preserve">закона от 11.11.2005 № 559-ОЗ «Об административно-территориальном устройстве Новгородской области» ввиду отсутствия на территории деревни Высокое постоянно и преимущественно проживающих граждан выразить согласие населения на </w:t>
      </w:r>
      <w:r>
        <w:rPr>
          <w:bCs/>
          <w:szCs w:val="28"/>
        </w:rPr>
        <w:t>переименование деревни Высокое в деревню Высокая горка.</w:t>
      </w:r>
    </w:p>
    <w:p w14:paraId="286D0312" w14:textId="3E5DD682" w:rsidR="000270C6" w:rsidRDefault="00CC6915" w:rsidP="000270C6">
      <w:pPr>
        <w:spacing w:line="360" w:lineRule="atLeast"/>
        <w:ind w:firstLine="705"/>
        <w:jc w:val="both"/>
        <w:rPr>
          <w:szCs w:val="28"/>
        </w:rPr>
      </w:pPr>
      <w:r>
        <w:rPr>
          <w:bCs/>
          <w:szCs w:val="28"/>
        </w:rPr>
        <w:t>3</w:t>
      </w:r>
      <w:r w:rsidR="000270C6">
        <w:rPr>
          <w:bCs/>
          <w:szCs w:val="28"/>
        </w:rPr>
        <w:t>. Поручить выступить на заседании Новгородской областной Думы по данному вопросу депутату Новгородской областной Думы Борисовой Ольге Анатольевне</w:t>
      </w:r>
      <w:r w:rsidR="000270C6">
        <w:rPr>
          <w:bCs/>
          <w:color w:val="FF0000"/>
          <w:szCs w:val="28"/>
        </w:rPr>
        <w:t>.</w:t>
      </w:r>
    </w:p>
    <w:p w14:paraId="341B34A1" w14:textId="7A2E4238" w:rsidR="000270C6" w:rsidRDefault="000270C6" w:rsidP="00AF54A1">
      <w:pPr>
        <w:spacing w:line="360" w:lineRule="atLeast"/>
        <w:ind w:firstLine="705"/>
        <w:jc w:val="both"/>
        <w:rPr>
          <w:szCs w:val="28"/>
        </w:rPr>
      </w:pPr>
      <w:r>
        <w:rPr>
          <w:rFonts w:ascii="Calibri" w:hAnsi="Calibri"/>
          <w:szCs w:val="28"/>
        </w:rPr>
        <w:tab/>
      </w:r>
      <w:r>
        <w:rPr>
          <w:szCs w:val="28"/>
        </w:rPr>
        <w:t>4. Решение опубликовать в муниципальной газете «</w:t>
      </w:r>
      <w:proofErr w:type="spellStart"/>
      <w:r>
        <w:rPr>
          <w:szCs w:val="28"/>
        </w:rPr>
        <w:t>Наговский</w:t>
      </w:r>
      <w:proofErr w:type="spellEnd"/>
      <w:r>
        <w:rPr>
          <w:szCs w:val="28"/>
        </w:rPr>
        <w:t xml:space="preserve"> вестник» и на официальном сайте Администрации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14:paraId="5BAF5687" w14:textId="77777777" w:rsidR="00AF54A1" w:rsidRDefault="00AF54A1" w:rsidP="00AF54A1">
      <w:pPr>
        <w:spacing w:line="360" w:lineRule="atLeast"/>
        <w:ind w:firstLine="705"/>
        <w:jc w:val="both"/>
        <w:rPr>
          <w:b/>
          <w:bCs/>
          <w:szCs w:val="28"/>
        </w:rPr>
      </w:pPr>
    </w:p>
    <w:p w14:paraId="12BEC168" w14:textId="77777777" w:rsidR="000270C6" w:rsidRDefault="000270C6" w:rsidP="000270C6">
      <w:pPr>
        <w:jc w:val="both"/>
        <w:rPr>
          <w:b/>
          <w:bCs/>
          <w:szCs w:val="28"/>
        </w:rPr>
      </w:pPr>
    </w:p>
    <w:p w14:paraId="47B22AAA" w14:textId="2C8B61A8" w:rsidR="00384D45" w:rsidRDefault="000270C6" w:rsidP="00AF54A1">
      <w:pPr>
        <w:jc w:val="both"/>
      </w:pPr>
      <w:r>
        <w:rPr>
          <w:b/>
          <w:bCs/>
          <w:szCs w:val="28"/>
        </w:rPr>
        <w:t xml:space="preserve">Глава </w:t>
      </w:r>
      <w:proofErr w:type="spellStart"/>
      <w:r>
        <w:rPr>
          <w:b/>
          <w:bCs/>
          <w:szCs w:val="28"/>
        </w:rPr>
        <w:t>Наговского</w:t>
      </w:r>
      <w:proofErr w:type="spellEnd"/>
      <w:r>
        <w:rPr>
          <w:b/>
          <w:bCs/>
          <w:szCs w:val="28"/>
        </w:rPr>
        <w:t xml:space="preserve"> сельского поселения                            В.В. </w:t>
      </w:r>
      <w:proofErr w:type="spellStart"/>
      <w:r>
        <w:rPr>
          <w:b/>
          <w:bCs/>
          <w:szCs w:val="28"/>
        </w:rPr>
        <w:t>Бучацкий</w:t>
      </w:r>
      <w:proofErr w:type="spellEnd"/>
      <w:r>
        <w:rPr>
          <w:b/>
          <w:szCs w:val="28"/>
        </w:rPr>
        <w:t xml:space="preserve">  </w:t>
      </w:r>
    </w:p>
    <w:sectPr w:rsidR="003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5A"/>
    <w:rsid w:val="000270C6"/>
    <w:rsid w:val="001B525A"/>
    <w:rsid w:val="00384D45"/>
    <w:rsid w:val="004B7992"/>
    <w:rsid w:val="00AF54A1"/>
    <w:rsid w:val="00CC6915"/>
    <w:rsid w:val="00D91C7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4DA"/>
  <w15:chartTrackingRefBased/>
  <w15:docId w15:val="{D0DA7FAB-1391-47AA-92DF-49C8CBB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70C6"/>
    <w:pPr>
      <w:keepNext/>
      <w:jc w:val="center"/>
      <w:outlineLvl w:val="5"/>
    </w:pPr>
    <w:rPr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270C6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0270C6"/>
    <w:pPr>
      <w:jc w:val="center"/>
    </w:pPr>
    <w:rPr>
      <w:b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70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2024-09-25T09:56:00Z</dcterms:created>
  <dcterms:modified xsi:type="dcterms:W3CDTF">2024-09-30T10:35:00Z</dcterms:modified>
</cp:coreProperties>
</file>