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12" w:rsidRDefault="00506C12" w:rsidP="00506C1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89000" cy="795655"/>
            <wp:effectExtent l="19050" t="0" r="635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ПРОЕКТ       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C12" w:rsidRDefault="00506C12" w:rsidP="00506C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06C12" w:rsidRDefault="00506C12" w:rsidP="00506C12">
      <w:pPr>
        <w:spacing w:before="4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№    </w:t>
      </w:r>
    </w:p>
    <w:p w:rsidR="00506C12" w:rsidRDefault="00506C12" w:rsidP="00506C12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Нагово</w:t>
      </w:r>
      <w:proofErr w:type="spellEnd"/>
    </w:p>
    <w:tbl>
      <w:tblPr>
        <w:tblW w:w="0" w:type="auto"/>
        <w:tblLook w:val="04A0"/>
      </w:tblPr>
      <w:tblGrid>
        <w:gridCol w:w="4361"/>
      </w:tblGrid>
      <w:tr w:rsidR="00506C12" w:rsidTr="00506C12">
        <w:trPr>
          <w:trHeight w:val="405"/>
        </w:trPr>
        <w:tc>
          <w:tcPr>
            <w:tcW w:w="4361" w:type="dxa"/>
            <w:hideMark/>
          </w:tcPr>
          <w:p w:rsidR="00506C12" w:rsidRDefault="00506C12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физической культуры и спорта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2022-2025 годы»</w:t>
            </w:r>
          </w:p>
        </w:tc>
      </w:tr>
    </w:tbl>
    <w:p w:rsidR="00506C12" w:rsidRPr="00506C12" w:rsidRDefault="00506C12" w:rsidP="00506C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6C12">
        <w:rPr>
          <w:rFonts w:ascii="Times New Roman" w:hAnsi="Times New Roman"/>
          <w:sz w:val="28"/>
          <w:szCs w:val="28"/>
        </w:rPr>
        <w:t xml:space="preserve">В связи с продлением срока реализации муниципальной программы до 2027 года и на основании распоряжения Администрации </w:t>
      </w:r>
      <w:proofErr w:type="spellStart"/>
      <w:r w:rsidRPr="00506C12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506C1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4259C">
        <w:rPr>
          <w:rFonts w:ascii="Times New Roman" w:hAnsi="Times New Roman"/>
          <w:sz w:val="28"/>
          <w:szCs w:val="28"/>
        </w:rPr>
        <w:t>01.11.2023</w:t>
      </w:r>
      <w:r w:rsidRPr="00506C12">
        <w:rPr>
          <w:rFonts w:ascii="Times New Roman" w:hAnsi="Times New Roman"/>
          <w:sz w:val="28"/>
          <w:szCs w:val="28"/>
        </w:rPr>
        <w:t xml:space="preserve"> </w:t>
      </w:r>
      <w:r w:rsidR="0064259C">
        <w:rPr>
          <w:rFonts w:ascii="Times New Roman" w:hAnsi="Times New Roman"/>
          <w:sz w:val="28"/>
          <w:szCs w:val="28"/>
        </w:rPr>
        <w:t>№80-рз</w:t>
      </w:r>
      <w:r w:rsidRPr="00506C12">
        <w:rPr>
          <w:rFonts w:ascii="Times New Roman" w:hAnsi="Times New Roman"/>
          <w:sz w:val="28"/>
          <w:szCs w:val="28"/>
        </w:rPr>
        <w:t xml:space="preserve"> «О внесении изменений в Перечень муниципальных программ», Администрация </w:t>
      </w:r>
      <w:proofErr w:type="spellStart"/>
      <w:r w:rsidRPr="00506C12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506C1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06C12" w:rsidRDefault="00506C12" w:rsidP="00506C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06C12" w:rsidRPr="00506C12" w:rsidRDefault="00506C12" w:rsidP="00506C1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6C12">
        <w:rPr>
          <w:rFonts w:ascii="Times New Roman" w:hAnsi="Times New Roman"/>
          <w:sz w:val="28"/>
          <w:szCs w:val="28"/>
          <w:lang w:eastAsia="ar-SA"/>
        </w:rPr>
        <w:t xml:space="preserve">       1. </w:t>
      </w:r>
      <w:r w:rsidRPr="00506C12">
        <w:rPr>
          <w:rFonts w:ascii="Times New Roman" w:hAnsi="Times New Roman"/>
          <w:sz w:val="28"/>
          <w:szCs w:val="28"/>
        </w:rPr>
        <w:t xml:space="preserve">Внести изменения в наименование программы, заменив в пункте 1 </w:t>
      </w:r>
    </w:p>
    <w:p w:rsidR="00506C12" w:rsidRPr="00506C12" w:rsidRDefault="00506C12" w:rsidP="00506C12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6C12">
        <w:rPr>
          <w:rFonts w:ascii="Times New Roman" w:hAnsi="Times New Roman"/>
          <w:sz w:val="28"/>
          <w:szCs w:val="28"/>
        </w:rPr>
        <w:t xml:space="preserve">постановления Администрации  </w:t>
      </w:r>
      <w:proofErr w:type="spellStart"/>
      <w:r w:rsidRPr="00506C12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506C12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>о поселения от 25.10.2021  № 142</w:t>
      </w:r>
      <w:r w:rsidRPr="00506C12">
        <w:rPr>
          <w:rFonts w:ascii="Times New Roman" w:hAnsi="Times New Roman"/>
          <w:sz w:val="28"/>
          <w:szCs w:val="28"/>
        </w:rPr>
        <w:t xml:space="preserve"> «Развитие физической культуры и спорта на территории </w:t>
      </w:r>
      <w:proofErr w:type="spellStart"/>
      <w:r w:rsidRPr="00506C12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506C12">
        <w:rPr>
          <w:rFonts w:ascii="Times New Roman" w:hAnsi="Times New Roman"/>
          <w:sz w:val="28"/>
          <w:szCs w:val="28"/>
        </w:rPr>
        <w:t xml:space="preserve"> сельского поселения на 2022-2025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6C12">
        <w:rPr>
          <w:rFonts w:ascii="Times New Roman" w:hAnsi="Times New Roman"/>
          <w:sz w:val="28"/>
          <w:szCs w:val="28"/>
        </w:rPr>
        <w:t>цифру «…2025..» цифрой «…2027…».</w:t>
      </w:r>
    </w:p>
    <w:p w:rsidR="00506C12" w:rsidRPr="00506C12" w:rsidRDefault="00506C12" w:rsidP="00506C1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6C12">
        <w:rPr>
          <w:rFonts w:ascii="Times New Roman" w:hAnsi="Times New Roman"/>
          <w:sz w:val="28"/>
          <w:szCs w:val="28"/>
        </w:rPr>
        <w:t xml:space="preserve">       2. Внести изменения в муниципальную программу, изложив ее </w:t>
      </w:r>
      <w:proofErr w:type="gramStart"/>
      <w:r w:rsidRPr="00506C12">
        <w:rPr>
          <w:rFonts w:ascii="Times New Roman" w:hAnsi="Times New Roman"/>
          <w:sz w:val="28"/>
          <w:szCs w:val="28"/>
        </w:rPr>
        <w:t>в</w:t>
      </w:r>
      <w:proofErr w:type="gramEnd"/>
      <w:r w:rsidRPr="00506C12">
        <w:rPr>
          <w:rFonts w:ascii="Times New Roman" w:hAnsi="Times New Roman"/>
          <w:sz w:val="28"/>
          <w:szCs w:val="28"/>
        </w:rPr>
        <w:t xml:space="preserve"> новой </w:t>
      </w:r>
    </w:p>
    <w:p w:rsidR="00506C12" w:rsidRPr="00506C12" w:rsidRDefault="00506C12" w:rsidP="00506C12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6C12">
        <w:rPr>
          <w:rFonts w:ascii="Times New Roman" w:hAnsi="Times New Roman"/>
          <w:sz w:val="28"/>
          <w:szCs w:val="28"/>
        </w:rPr>
        <w:t>прилагаемой редакции.</w:t>
      </w:r>
    </w:p>
    <w:p w:rsidR="00506C12" w:rsidRPr="00506C12" w:rsidRDefault="00506C12" w:rsidP="00506C12">
      <w:pPr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06C12">
        <w:rPr>
          <w:rFonts w:ascii="Times New Roman" w:hAnsi="Times New Roman"/>
          <w:sz w:val="28"/>
          <w:szCs w:val="28"/>
        </w:rPr>
        <w:t xml:space="preserve">      3.  Опубликовать настоящее постановление в муниципальной газете </w:t>
      </w:r>
    </w:p>
    <w:p w:rsidR="00506C12" w:rsidRPr="00506C12" w:rsidRDefault="00506C12" w:rsidP="00506C12">
      <w:pPr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06C12">
        <w:rPr>
          <w:rFonts w:ascii="Times New Roman" w:hAnsi="Times New Roman"/>
          <w:sz w:val="28"/>
          <w:szCs w:val="28"/>
        </w:rPr>
        <w:t>«</w:t>
      </w:r>
      <w:proofErr w:type="spellStart"/>
      <w:r w:rsidRPr="00506C12">
        <w:rPr>
          <w:rFonts w:ascii="Times New Roman" w:hAnsi="Times New Roman"/>
          <w:sz w:val="28"/>
          <w:szCs w:val="28"/>
        </w:rPr>
        <w:t>Наговский</w:t>
      </w:r>
      <w:proofErr w:type="spellEnd"/>
      <w:r w:rsidRPr="00506C12">
        <w:rPr>
          <w:rFonts w:ascii="Times New Roman" w:hAnsi="Times New Roman"/>
          <w:sz w:val="28"/>
          <w:szCs w:val="28"/>
        </w:rPr>
        <w:t xml:space="preserve"> вестник».</w:t>
      </w:r>
    </w:p>
    <w:p w:rsidR="00506C12" w:rsidRPr="00506C12" w:rsidRDefault="00506C12" w:rsidP="00506C1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6C12" w:rsidRPr="00506C12" w:rsidRDefault="0064259C" w:rsidP="00506C1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Заместитель Главы</w:t>
      </w:r>
      <w:r w:rsidR="00506C12" w:rsidRPr="00506C12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</w:p>
    <w:p w:rsidR="00506C12" w:rsidRPr="00506C12" w:rsidRDefault="00506C12" w:rsidP="00506C1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06C12">
        <w:rPr>
          <w:rFonts w:ascii="Times New Roman" w:hAnsi="Times New Roman"/>
          <w:b/>
          <w:bCs/>
          <w:sz w:val="28"/>
          <w:szCs w:val="28"/>
        </w:rPr>
        <w:t>Наговского</w:t>
      </w:r>
      <w:proofErr w:type="spellEnd"/>
      <w:r w:rsidRPr="00506C1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</w:t>
      </w:r>
      <w:r w:rsidR="0064259C">
        <w:rPr>
          <w:rFonts w:ascii="Times New Roman" w:hAnsi="Times New Roman"/>
          <w:b/>
          <w:bCs/>
          <w:sz w:val="28"/>
          <w:szCs w:val="28"/>
        </w:rPr>
        <w:t xml:space="preserve">                   В.К. Лукина</w:t>
      </w:r>
    </w:p>
    <w:p w:rsidR="00506C12" w:rsidRDefault="00506C12" w:rsidP="00506C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506C12" w:rsidRDefault="00506C12" w:rsidP="00506C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06C12" w:rsidRDefault="00506C12" w:rsidP="00506C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06C12" w:rsidRDefault="00506C12" w:rsidP="00506C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25.10.2021     №142</w:t>
      </w:r>
    </w:p>
    <w:p w:rsidR="00506C12" w:rsidRPr="00506C12" w:rsidRDefault="00506C12" w:rsidP="00506C1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06C12">
        <w:rPr>
          <w:rFonts w:ascii="Times New Roman" w:hAnsi="Times New Roman"/>
          <w:sz w:val="28"/>
          <w:szCs w:val="28"/>
        </w:rPr>
        <w:t xml:space="preserve">( в редакции постановления </w:t>
      </w:r>
      <w:proofErr w:type="gramStart"/>
      <w:r w:rsidRPr="00506C12">
        <w:rPr>
          <w:rFonts w:ascii="Times New Roman" w:hAnsi="Times New Roman"/>
          <w:sz w:val="28"/>
          <w:szCs w:val="28"/>
        </w:rPr>
        <w:t>от</w:t>
      </w:r>
      <w:proofErr w:type="gramEnd"/>
      <w:r w:rsidRPr="00506C12">
        <w:rPr>
          <w:rFonts w:ascii="Times New Roman" w:hAnsi="Times New Roman"/>
          <w:sz w:val="28"/>
          <w:szCs w:val="28"/>
        </w:rPr>
        <w:t xml:space="preserve"> №)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2022-2027 годы»</w:t>
      </w:r>
    </w:p>
    <w:p w:rsidR="00506C12" w:rsidRDefault="00506C12" w:rsidP="00506C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    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                                                                               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C12" w:rsidRDefault="00506C12" w:rsidP="00506C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6C12" w:rsidRDefault="00506C12" w:rsidP="00506C1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Муниципальная </w:t>
      </w:r>
    </w:p>
    <w:p w:rsidR="00506C12" w:rsidRDefault="00506C12" w:rsidP="00506C12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«Развитие физической культуры и спорта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2022-2027  годы» (далее – муниципальная программа).</w:t>
      </w:r>
    </w:p>
    <w:p w:rsidR="00506C12" w:rsidRDefault="00506C12" w:rsidP="00506C1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Ответственный исполнитель муниципальной программы:</w:t>
      </w:r>
    </w:p>
    <w:p w:rsidR="00506C12" w:rsidRDefault="00506C12" w:rsidP="00506C12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Администрация)</w:t>
      </w:r>
    </w:p>
    <w:p w:rsidR="00506C12" w:rsidRDefault="00506C12" w:rsidP="00506C12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Соисполнители муниципальной программы: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</w:p>
    <w:p w:rsidR="00506C12" w:rsidRDefault="00506C12" w:rsidP="00506C12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муниципальной программы: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</w:p>
    <w:p w:rsidR="00506C12" w:rsidRDefault="00506C12" w:rsidP="00506C12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9"/>
        <w:gridCol w:w="3967"/>
        <w:gridCol w:w="991"/>
        <w:gridCol w:w="850"/>
        <w:gridCol w:w="851"/>
        <w:gridCol w:w="850"/>
        <w:gridCol w:w="830"/>
        <w:gridCol w:w="21"/>
        <w:gridCol w:w="850"/>
      </w:tblGrid>
      <w:tr w:rsidR="00506C12" w:rsidTr="00506C12">
        <w:trPr>
          <w:trHeight w:val="2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наименование и 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 целевого показателя</w:t>
            </w:r>
          </w:p>
        </w:tc>
        <w:tc>
          <w:tcPr>
            <w:tcW w:w="5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Значения целевого </w:t>
            </w:r>
          </w:p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показателя по годам</w:t>
            </w:r>
          </w:p>
        </w:tc>
      </w:tr>
      <w:tr w:rsidR="00506C12" w:rsidTr="00506C12">
        <w:trPr>
          <w:trHeight w:val="152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 w:rsidP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2" w:rsidRDefault="00506C12" w:rsidP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2" w:rsidRDefault="00506C12" w:rsidP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506C12" w:rsidTr="00506C12">
        <w:trPr>
          <w:trHeight w:val="19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 w:rsidP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2" w:rsidRDefault="00506C12" w:rsidP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12" w:rsidRDefault="00506C12" w:rsidP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6C12" w:rsidTr="00E125E5">
        <w:trPr>
          <w:trHeight w:val="25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  <w:tr w:rsidR="00506C12" w:rsidTr="00506C12">
        <w:trPr>
          <w:trHeight w:val="25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1.1.</w:t>
            </w:r>
          </w:p>
        </w:tc>
        <w:tc>
          <w:tcPr>
            <w:tcW w:w="92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Привлечение населения к  систематическим занятиям физической культурой и спортом</w:t>
            </w:r>
          </w:p>
        </w:tc>
      </w:tr>
      <w:tr w:rsidR="00506C12" w:rsidTr="00506C12">
        <w:trPr>
          <w:trHeight w:val="25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1.1.1.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Показатель: доля населения, систематически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занимающегося физической культурой и спортом, в общей численности населения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 w:rsidP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2" w:rsidRDefault="00506C12" w:rsidP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2" w:rsidRDefault="00506C12" w:rsidP="00506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506C12" w:rsidRDefault="00506C12" w:rsidP="00506C12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Сроки реализации муниципальной программы:  2022-2027  годы.</w:t>
      </w:r>
    </w:p>
    <w:p w:rsidR="00506C12" w:rsidRDefault="00506C12" w:rsidP="00506C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7.Объемы и источники финансирования муниципальной программы в целом и по годам реализации (тыс. руб.): </w:t>
      </w:r>
    </w:p>
    <w:p w:rsidR="00506C12" w:rsidRDefault="00506C12" w:rsidP="00506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540"/>
        <w:gridCol w:w="1808"/>
        <w:gridCol w:w="1467"/>
        <w:gridCol w:w="2019"/>
        <w:gridCol w:w="1318"/>
      </w:tblGrid>
      <w:tr w:rsidR="00506C12" w:rsidTr="00506C12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</w:tc>
      </w:tr>
      <w:tr w:rsidR="00506C12" w:rsidTr="00506C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06C12" w:rsidTr="00506C1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3049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3049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506C12" w:rsidTr="00506C1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3049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3049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506C12" w:rsidTr="00506C1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506C12" w:rsidTr="00506C1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506C12" w:rsidTr="00506C12">
        <w:trPr>
          <w:trHeight w:val="53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 w:rsidP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506C12" w:rsidTr="00506C12">
        <w:trPr>
          <w:trHeight w:val="44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 w:rsidP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506C12" w:rsidTr="00506C1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1F304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1F304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75,4</w:t>
            </w:r>
          </w:p>
        </w:tc>
      </w:tr>
    </w:tbl>
    <w:p w:rsidR="00506C12" w:rsidRDefault="00506C12" w:rsidP="00506C12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C12" w:rsidRDefault="00506C12" w:rsidP="00506C12">
      <w:pPr>
        <w:pStyle w:val="ConsPlusCell"/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Ожидаемые конечные результаты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br/>
        <w:t>программы:</w:t>
      </w:r>
    </w:p>
    <w:p w:rsidR="00506C12" w:rsidRDefault="000A2FA3" w:rsidP="00506C1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 концу 2027</w:t>
      </w:r>
      <w:r w:rsidR="00506C12">
        <w:rPr>
          <w:rFonts w:ascii="Times New Roman" w:hAnsi="Times New Roman" w:cs="Times New Roman"/>
          <w:sz w:val="28"/>
          <w:szCs w:val="28"/>
        </w:rPr>
        <w:t xml:space="preserve"> года доли населения, систематически </w:t>
      </w:r>
      <w:r w:rsidR="00506C12">
        <w:rPr>
          <w:rFonts w:ascii="Times New Roman" w:hAnsi="Times New Roman" w:cs="Times New Roman"/>
          <w:sz w:val="28"/>
          <w:szCs w:val="28"/>
        </w:rPr>
        <w:br/>
        <w:t>занимающегося физической культурой и спортом, в общей численности населения до 25,0 %.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C12" w:rsidRDefault="00506C12" w:rsidP="00506C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текущего состояния физической культуры и спорта.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направления развития физической культуры и спорта сформулированы в </w:t>
      </w:r>
      <w:hyperlink r:id="rId6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Стратегии</w:t>
        </w:r>
      </w:hyperlink>
      <w:r>
        <w:rPr>
          <w:rFonts w:ascii="Times New Roman" w:hAnsi="Times New Roman"/>
          <w:bCs/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Государственная политика в сфере физической культуры и спорта на территории области реализуется в рамках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программы Новгородской области «Развитие физической культуры и спорта на территории Новгород</w:t>
      </w:r>
      <w:r>
        <w:rPr>
          <w:rFonts w:ascii="Times New Roman" w:hAnsi="Times New Roman"/>
          <w:sz w:val="28"/>
          <w:szCs w:val="28"/>
        </w:rPr>
        <w:t>ской области на 2022-2025 годы» (далее  государственная программа).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Основные показатели, характеризующие состояние развития физической культуры и спорта в </w:t>
      </w:r>
      <w:proofErr w:type="spellStart"/>
      <w:r>
        <w:rPr>
          <w:rFonts w:ascii="Times New Roman" w:hAnsi="Times New Roman"/>
          <w:bCs/>
          <w:sz w:val="28"/>
          <w:szCs w:val="28"/>
        </w:rPr>
        <w:t>Наговском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за 2022 год: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доля населения, систематически занимающегося физической культурой и спортом, в  общей численности населения составляет 14,3 %;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общее число проведенных спортивных мероприятий за счет средств местного бюджета – 5;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обеспеченность сельского поселения объектами спорта ниже нормативов, установленных распоряжением Правительства Российской Федерации от 19.10.1999 № 1683-р.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Анализируя текущее состояние развития физической культуры и спорта в сельском поселении, определен ряд проблем, которые возможно решить программным методом: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несоответствие материально-технической базы спортивных объектов современным требованиям  и занятий массовым спортом;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низкий уровень  обеспеченности объектами спорта для удовлетворения потребности населения  сельского поселения в занятиях физической культурой и спортом;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недостаточное ресурсное обеспечение отрасли физической культуры и спорта.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Определены следующие направления деятельности, которые будут являться приоритетными при решении названных проблем: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расширение и повышение качества услуг в области физической культуры и спорта;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увеличение числа проводимых мероприятий;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увеличение числа систематически </w:t>
      </w:r>
      <w:proofErr w:type="gramStart"/>
      <w:r>
        <w:rPr>
          <w:rFonts w:ascii="Times New Roman" w:hAnsi="Times New Roman"/>
          <w:bCs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физической культурой и спортом.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работы по приоритетным направлениям предлагается на основе программно-целевого метода, позволяющего обеспечить комплексный подход к решению проблем и координировать деятельность Администрации </w:t>
      </w:r>
      <w:r>
        <w:rPr>
          <w:rFonts w:ascii="Times New Roman" w:hAnsi="Times New Roman"/>
          <w:bCs/>
          <w:spacing w:val="-8"/>
          <w:sz w:val="28"/>
          <w:szCs w:val="28"/>
        </w:rPr>
        <w:t>участвующей в реализации муниципальной программы.</w:t>
      </w:r>
    </w:p>
    <w:p w:rsidR="00506C12" w:rsidRDefault="00506C12" w:rsidP="00506C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pacing w:val="-8"/>
          <w:sz w:val="28"/>
          <w:szCs w:val="28"/>
        </w:rPr>
      </w:pPr>
    </w:p>
    <w:p w:rsidR="00506C12" w:rsidRDefault="00506C12" w:rsidP="00506C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506C12" w:rsidRDefault="00506C12" w:rsidP="00506C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показателем муниципальной программы является:</w:t>
      </w:r>
    </w:p>
    <w:p w:rsidR="00506C12" w:rsidRDefault="00506C12" w:rsidP="00506C1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населения, систематически занимающегося физической культурой и спортом, в общей численности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(%).</w:t>
      </w:r>
      <w:proofErr w:type="gramEnd"/>
    </w:p>
    <w:p w:rsidR="00506C12" w:rsidRDefault="00506C12" w:rsidP="00506C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 </w:t>
      </w:r>
    </w:p>
    <w:p w:rsidR="00506C12" w:rsidRDefault="00506C12" w:rsidP="00506C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506C12" w:rsidRDefault="00506C12" w:rsidP="00506C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риски обусловлены, в том числе, недостаточностью нормативной правовой базы и определенным дефицитом высококвалифицированных кадров в сфере физической культуры и спорта, что может снизить качество предоставляемых услуг населению. </w:t>
      </w:r>
    </w:p>
    <w:p w:rsidR="00506C12" w:rsidRDefault="00506C12" w:rsidP="00506C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Финансово-экономические риски </w:t>
      </w:r>
      <w:r>
        <w:rPr>
          <w:rFonts w:ascii="Times New Roman" w:hAnsi="Times New Roman"/>
          <w:bCs/>
          <w:sz w:val="28"/>
          <w:szCs w:val="28"/>
        </w:rPr>
        <w:t>связаны с в</w:t>
      </w:r>
      <w:r>
        <w:rPr>
          <w:rFonts w:ascii="Times New Roman" w:hAnsi="Times New Roman"/>
          <w:sz w:val="28"/>
          <w:szCs w:val="28"/>
        </w:rPr>
        <w:t xml:space="preserve">озможностью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озникновения бюджетного дефицита и вследствие этого недостаточным уровнем финансирования, </w:t>
      </w:r>
      <w:proofErr w:type="spellStart"/>
      <w:r>
        <w:rPr>
          <w:rFonts w:ascii="Times New Roman" w:hAnsi="Times New Roman"/>
          <w:sz w:val="28"/>
          <w:szCs w:val="28"/>
        </w:rPr>
        <w:t>секвестированием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спортом. </w:t>
      </w:r>
    </w:p>
    <w:p w:rsidR="00506C12" w:rsidRDefault="00506C12" w:rsidP="00506C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06C12" w:rsidRDefault="00506C12" w:rsidP="00506C12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506C12" w:rsidRDefault="00506C12" w:rsidP="00506C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над ходом реализации мероприятий муниципальной программы, координацию выполнения мероприятий муниципальной программы, обеспечение эффективности реализации муниципальной программы, подготовку при необходимости предложений по уточнению </w:t>
      </w:r>
      <w:r>
        <w:rPr>
          <w:rFonts w:ascii="Times New Roman" w:hAnsi="Times New Roman"/>
          <w:sz w:val="28"/>
          <w:szCs w:val="28"/>
        </w:rPr>
        <w:lastRenderedPageBreak/>
        <w:t xml:space="preserve">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06C12" w:rsidRDefault="00506C12" w:rsidP="00506C12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осуществляет:</w:t>
      </w:r>
    </w:p>
    <w:p w:rsidR="00506C12" w:rsidRDefault="00506C12" w:rsidP="00506C12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непосредственный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ходом реализации мероприятий муниципальной программы;</w:t>
      </w:r>
    </w:p>
    <w:p w:rsidR="00506C12" w:rsidRDefault="00506C12" w:rsidP="00506C12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506C12" w:rsidRDefault="00506C12" w:rsidP="00506C12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506C12" w:rsidRDefault="00506C12" w:rsidP="00506C12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506C12" w:rsidRDefault="00506C12" w:rsidP="00506C12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506C12" w:rsidRDefault="00506C12" w:rsidP="00506C12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составление отчетов о ходе реализации муниципальной программы в соответствии с </w:t>
      </w:r>
      <w:hyperlink r:id="rId7" w:anchor="Par32" w:history="1"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Fonts w:ascii="Times New Roman" w:hAnsi="Times New Roman"/>
          <w:sz w:val="28"/>
          <w:szCs w:val="28"/>
        </w:rPr>
        <w:t>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реализации, утвержденным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01.10.2013 № 184 (приложение №5 к Порядку)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06C12" w:rsidRDefault="00506C12" w:rsidP="00506C12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докладываются </w:t>
      </w: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ru-RU"/>
        </w:rPr>
        <w:t>поселения.</w:t>
      </w:r>
    </w:p>
    <w:p w:rsidR="00506C12" w:rsidRDefault="00506C12" w:rsidP="00506C12">
      <w:pPr>
        <w:spacing w:after="0" w:line="360" w:lineRule="auto"/>
        <w:rPr>
          <w:rFonts w:ascii="Times New Roman" w:hAnsi="Times New Roman"/>
          <w:sz w:val="28"/>
          <w:szCs w:val="28"/>
        </w:rPr>
        <w:sectPr w:rsidR="00506C12">
          <w:pgSz w:w="11906" w:h="16838"/>
          <w:pgMar w:top="1134" w:right="850" w:bottom="1134" w:left="1701" w:header="708" w:footer="708" w:gutter="0"/>
          <w:cols w:space="720"/>
        </w:sectPr>
      </w:pPr>
    </w:p>
    <w:p w:rsidR="00506C12" w:rsidRDefault="00506C12" w:rsidP="00506C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программы</w:t>
      </w:r>
    </w:p>
    <w:p w:rsidR="00506C12" w:rsidRDefault="00506C12" w:rsidP="00506C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в </w:t>
      </w:r>
      <w:proofErr w:type="spellStart"/>
      <w:r>
        <w:rPr>
          <w:rFonts w:ascii="Times New Roman" w:hAnsi="Times New Roman"/>
          <w:b/>
          <w:sz w:val="28"/>
          <w:szCs w:val="28"/>
        </w:rPr>
        <w:t>Наговском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на 20</w:t>
      </w:r>
      <w:r w:rsidR="000A2FA3">
        <w:rPr>
          <w:rFonts w:ascii="Times New Roman" w:hAnsi="Times New Roman"/>
          <w:b/>
          <w:sz w:val="28"/>
          <w:szCs w:val="28"/>
        </w:rPr>
        <w:t>22-2027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06C12" w:rsidRDefault="00506C12" w:rsidP="00506C1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6C12" w:rsidRDefault="00506C12" w:rsidP="00506C12">
      <w:pPr>
        <w:spacing w:after="0" w:line="20" w:lineRule="exact"/>
        <w:rPr>
          <w:rFonts w:ascii="Times New Roman" w:hAnsi="Times New Roman"/>
          <w:sz w:val="28"/>
          <w:szCs w:val="28"/>
        </w:rPr>
      </w:pP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3970"/>
        <w:gridCol w:w="2553"/>
        <w:gridCol w:w="1052"/>
        <w:gridCol w:w="1923"/>
        <w:gridCol w:w="1292"/>
        <w:gridCol w:w="709"/>
        <w:gridCol w:w="709"/>
        <w:gridCol w:w="708"/>
        <w:gridCol w:w="709"/>
        <w:gridCol w:w="709"/>
        <w:gridCol w:w="709"/>
      </w:tblGrid>
      <w:tr w:rsidR="00506C12" w:rsidRPr="000A2FA3" w:rsidTr="000A2FA3">
        <w:trPr>
          <w:trHeight w:val="203"/>
          <w:tblHeader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0A2F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2FA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2F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0A2FA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C12" w:rsidRPr="000A2FA3" w:rsidRDefault="00506C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0A2FA3" w:rsidRPr="000A2FA3" w:rsidTr="000A2FA3">
        <w:trPr>
          <w:trHeight w:val="203"/>
          <w:tblHeader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506C12" w:rsidRPr="000A2FA3" w:rsidRDefault="00506C12" w:rsidP="00506C12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5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969"/>
        <w:gridCol w:w="2553"/>
        <w:gridCol w:w="1052"/>
        <w:gridCol w:w="1923"/>
        <w:gridCol w:w="1276"/>
        <w:gridCol w:w="709"/>
        <w:gridCol w:w="709"/>
        <w:gridCol w:w="708"/>
        <w:gridCol w:w="709"/>
        <w:gridCol w:w="709"/>
        <w:gridCol w:w="24"/>
        <w:gridCol w:w="687"/>
      </w:tblGrid>
      <w:tr w:rsidR="000A2FA3" w:rsidRPr="000A2FA3" w:rsidTr="000A2FA3">
        <w:trPr>
          <w:trHeight w:val="203"/>
          <w:tblHeader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FA3" w:rsidRPr="000A2FA3" w:rsidTr="0077682E">
        <w:trPr>
          <w:trHeight w:val="2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 w:rsidP="000A2FA3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b/>
                <w:sz w:val="24"/>
                <w:szCs w:val="24"/>
              </w:rPr>
              <w:t>Задача: привлечение населения к систематическим занятиям физической культурой и спортом</w:t>
            </w:r>
          </w:p>
        </w:tc>
      </w:tr>
      <w:tr w:rsidR="000A2FA3" w:rsidRPr="000A2FA3" w:rsidTr="000A2FA3">
        <w:trPr>
          <w:trHeight w:val="10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спортивных соревнований </w:t>
            </w: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футболу, посвященных</w:t>
            </w:r>
          </w:p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празднованию Дня рыбака</w:t>
            </w:r>
          </w:p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2022-2027 годы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0A2FA3" w:rsidRDefault="001F304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A2FA3"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A2FA3" w:rsidRPr="000A2FA3" w:rsidTr="000A2FA3">
        <w:trPr>
          <w:trHeight w:val="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по волейболу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</w:p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0A2FA3" w:rsidRDefault="001F304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Default="000A2FA3">
            <w:r w:rsidRPr="00EC79D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Default="000A2FA3">
            <w:r w:rsidRPr="00EC79D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A2FA3" w:rsidRPr="000A2FA3" w:rsidTr="000A2FA3">
        <w:trPr>
          <w:trHeight w:val="6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Проведение лыжного пробега, посвященного 23 февраля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</w:p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F304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Default="005A008D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A2FA3" w:rsidRPr="00BE281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Default="005A008D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2FA3" w:rsidRPr="00BE281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Default="000A2FA3">
            <w:r w:rsidRPr="000869F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Default="000A2FA3">
            <w:r w:rsidRPr="000869F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5A008D" w:rsidRPr="000A2FA3" w:rsidTr="000A2FA3">
        <w:trPr>
          <w:trHeight w:val="6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D" w:rsidRPr="000A2FA3" w:rsidRDefault="005A00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2FA3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спартакиаде сельских поселений</w:t>
            </w:r>
          </w:p>
          <w:p w:rsidR="005A008D" w:rsidRPr="000A2FA3" w:rsidRDefault="005A00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5A008D" w:rsidRPr="000A2FA3" w:rsidRDefault="005A00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</w:p>
          <w:p w:rsidR="005A008D" w:rsidRPr="000A2FA3" w:rsidRDefault="005A00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5A008D" w:rsidRPr="000A2FA3" w:rsidRDefault="005A00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08D" w:rsidRPr="000A2FA3" w:rsidRDefault="001F304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08D" w:rsidRPr="000A2FA3" w:rsidRDefault="001F304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Default="005A008D">
            <w:r w:rsidRPr="001D71C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D" w:rsidRDefault="005A008D">
            <w:r w:rsidRPr="001D71C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D" w:rsidRDefault="005A008D">
            <w:r w:rsidRPr="001D71C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506C12" w:rsidRDefault="00506C12" w:rsidP="00506C12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C12" w:rsidRDefault="00506C12" w:rsidP="00506C12"/>
    <w:p w:rsidR="00506C12" w:rsidRDefault="00506C12" w:rsidP="00506C1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5D43" w:rsidRDefault="00E85D43"/>
    <w:sectPr w:rsidR="00E85D43" w:rsidSect="000A2F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E61E00"/>
    <w:multiLevelType w:val="singleLevel"/>
    <w:tmpl w:val="A3E61E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59F01998"/>
    <w:multiLevelType w:val="multilevel"/>
    <w:tmpl w:val="59F01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C12"/>
    <w:rsid w:val="000A2FA3"/>
    <w:rsid w:val="0013260C"/>
    <w:rsid w:val="001F3049"/>
    <w:rsid w:val="00506C12"/>
    <w:rsid w:val="005A008D"/>
    <w:rsid w:val="0064259C"/>
    <w:rsid w:val="00644328"/>
    <w:rsid w:val="00E8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C12"/>
    <w:rPr>
      <w:color w:val="0000FF"/>
      <w:u w:val="single"/>
    </w:rPr>
  </w:style>
  <w:style w:type="paragraph" w:styleId="a4">
    <w:name w:val="List Paragraph"/>
    <w:basedOn w:val="a"/>
    <w:qFormat/>
    <w:rsid w:val="00506C12"/>
    <w:pPr>
      <w:ind w:left="720"/>
      <w:contextualSpacing/>
    </w:pPr>
  </w:style>
  <w:style w:type="paragraph" w:customStyle="1" w:styleId="ConsPlusCell">
    <w:name w:val="ConsPlusCell"/>
    <w:rsid w:val="0050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C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72;&#1083;&#1077;&#1085;&#1090;&#1080;&#1085;&#1072;\Downloads\2_attach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5E74E855617A2B45B72972E6F36539E0C6F1FC2F6D6762B54AA8400CBD6DF58301E74D5A8BEAF6D8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5</cp:revision>
  <cp:lastPrinted>2023-11-13T11:40:00Z</cp:lastPrinted>
  <dcterms:created xsi:type="dcterms:W3CDTF">2023-11-09T17:25:00Z</dcterms:created>
  <dcterms:modified xsi:type="dcterms:W3CDTF">2023-11-13T11:44:00Z</dcterms:modified>
</cp:coreProperties>
</file>