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03" w:rsidRDefault="00FA5003" w:rsidP="00FA5003">
      <w:pPr>
        <w:jc w:val="right"/>
        <w:rPr>
          <w:rFonts w:cs="Times New Roman"/>
          <w:color w:val="auto"/>
          <w:sz w:val="28"/>
          <w:lang w:val="ru-RU"/>
        </w:rPr>
      </w:pPr>
    </w:p>
    <w:p w:rsidR="00FA5003" w:rsidRDefault="00FA5003" w:rsidP="00FA5003">
      <w:pPr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noProof/>
          <w:color w:val="auto"/>
          <w:lang w:val="ru-RU" w:eastAsia="ru-RU" w:bidi="ar-SA"/>
        </w:rPr>
        <w:drawing>
          <wp:inline distT="0" distB="0" distL="0" distR="0">
            <wp:extent cx="9620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03" w:rsidRDefault="00FA5003" w:rsidP="00FA5003">
      <w:pPr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Российская Федерация</w:t>
      </w:r>
    </w:p>
    <w:p w:rsidR="00FA5003" w:rsidRDefault="00FA5003" w:rsidP="00FA5003">
      <w:pPr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Новгородская область Старорусский район</w:t>
      </w:r>
    </w:p>
    <w:p w:rsidR="00FA5003" w:rsidRDefault="00FA5003" w:rsidP="00FA5003">
      <w:pPr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АДМИНИСТРАЦИЯ НАГОВСКОГО СЕЛЬСКОГО ПОСЕЛЕНИЯ</w:t>
      </w:r>
    </w:p>
    <w:p w:rsidR="00FA5003" w:rsidRDefault="00FA5003" w:rsidP="00FA5003">
      <w:pPr>
        <w:jc w:val="center"/>
        <w:rPr>
          <w:rFonts w:cs="Times New Roman"/>
          <w:color w:val="auto"/>
          <w:sz w:val="20"/>
          <w:szCs w:val="20"/>
          <w:lang w:val="ru-RU"/>
        </w:rPr>
      </w:pPr>
    </w:p>
    <w:p w:rsidR="00FA5003" w:rsidRDefault="00FA5003" w:rsidP="00FA5003">
      <w:pPr>
        <w:jc w:val="center"/>
        <w:rPr>
          <w:rFonts w:cs="Times New Roman"/>
          <w:b/>
          <w:color w:val="auto"/>
          <w:sz w:val="40"/>
          <w:szCs w:val="40"/>
          <w:lang w:val="ru-RU"/>
        </w:rPr>
      </w:pPr>
      <w:proofErr w:type="gramStart"/>
      <w:r>
        <w:rPr>
          <w:rFonts w:cs="Times New Roman"/>
          <w:b/>
          <w:color w:val="auto"/>
          <w:sz w:val="40"/>
          <w:szCs w:val="40"/>
          <w:lang w:val="ru-RU"/>
        </w:rPr>
        <w:t>П</w:t>
      </w:r>
      <w:proofErr w:type="gramEnd"/>
      <w:r>
        <w:rPr>
          <w:rFonts w:cs="Times New Roman"/>
          <w:b/>
          <w:color w:val="auto"/>
          <w:sz w:val="40"/>
          <w:szCs w:val="40"/>
          <w:lang w:val="ru-RU"/>
        </w:rPr>
        <w:t xml:space="preserve"> О С Т А Н О В Л Е Н И Е</w:t>
      </w:r>
    </w:p>
    <w:p w:rsidR="00FA5003" w:rsidRDefault="00FA5003" w:rsidP="00FA5003">
      <w:pPr>
        <w:rPr>
          <w:rFonts w:cs="Times New Roman"/>
          <w:color w:val="auto"/>
          <w:sz w:val="28"/>
          <w:szCs w:val="28"/>
          <w:lang w:val="ru-RU"/>
        </w:rPr>
      </w:pPr>
    </w:p>
    <w:p w:rsidR="00FA5003" w:rsidRPr="001966B4" w:rsidRDefault="00FA5003" w:rsidP="00FA5003">
      <w:pPr>
        <w:spacing w:line="100" w:lineRule="atLeast"/>
        <w:rPr>
          <w:rFonts w:cs="Times New Roman"/>
          <w:b/>
          <w:color w:val="auto"/>
          <w:sz w:val="28"/>
          <w:szCs w:val="28"/>
          <w:lang w:val="ru-RU"/>
        </w:rPr>
      </w:pPr>
      <w:r w:rsidRPr="001966B4">
        <w:rPr>
          <w:rFonts w:cs="Times New Roman"/>
          <w:b/>
          <w:color w:val="auto"/>
          <w:sz w:val="28"/>
          <w:szCs w:val="28"/>
          <w:lang w:val="ru-RU"/>
        </w:rPr>
        <w:t xml:space="preserve">от </w:t>
      </w:r>
      <w:r w:rsidR="001966B4" w:rsidRPr="001966B4">
        <w:rPr>
          <w:rFonts w:cs="Times New Roman"/>
          <w:b/>
          <w:color w:val="auto"/>
          <w:sz w:val="28"/>
          <w:szCs w:val="28"/>
          <w:lang w:val="ru-RU"/>
        </w:rPr>
        <w:t xml:space="preserve"> 31.01.2017      №15</w:t>
      </w:r>
      <w:r w:rsidRPr="001966B4">
        <w:rPr>
          <w:rFonts w:cs="Times New Roman"/>
          <w:b/>
          <w:color w:val="auto"/>
          <w:sz w:val="28"/>
          <w:szCs w:val="28"/>
          <w:lang w:val="ru-RU"/>
        </w:rPr>
        <w:t xml:space="preserve">    </w:t>
      </w:r>
    </w:p>
    <w:p w:rsidR="00FA5003" w:rsidRDefault="00FA5003" w:rsidP="00FA5003">
      <w:pPr>
        <w:spacing w:line="100" w:lineRule="atLeast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д. Нагово</w:t>
      </w:r>
    </w:p>
    <w:p w:rsidR="00FA5003" w:rsidRDefault="00FA5003" w:rsidP="00FA5003">
      <w:pPr>
        <w:spacing w:line="100" w:lineRule="atLeast"/>
        <w:rPr>
          <w:rFonts w:cs="Times New Roman"/>
          <w:color w:val="auto"/>
          <w:sz w:val="48"/>
          <w:szCs w:val="48"/>
          <w:lang w:val="ru-RU"/>
        </w:rPr>
      </w:pPr>
    </w:p>
    <w:tbl>
      <w:tblPr>
        <w:tblW w:w="0" w:type="auto"/>
        <w:tblLook w:val="01E0"/>
      </w:tblPr>
      <w:tblGrid>
        <w:gridCol w:w="5070"/>
      </w:tblGrid>
      <w:tr w:rsidR="00FA5003" w:rsidRPr="001966B4" w:rsidTr="00FA5003">
        <w:trPr>
          <w:trHeight w:val="315"/>
        </w:trPr>
        <w:tc>
          <w:tcPr>
            <w:tcW w:w="5070" w:type="dxa"/>
            <w:hideMark/>
          </w:tcPr>
          <w:p w:rsidR="00FA5003" w:rsidRDefault="00FA5003">
            <w:pPr>
              <w:pStyle w:val="6"/>
              <w:tabs>
                <w:tab w:val="left" w:pos="0"/>
              </w:tabs>
              <w:rPr>
                <w:color w:val="auto"/>
                <w:sz w:val="28"/>
                <w:szCs w:val="28"/>
                <w:lang w:val="ru-RU"/>
              </w:rPr>
            </w:pPr>
            <w:r>
              <w:rPr>
                <w:bCs/>
                <w:color w:val="auto"/>
                <w:sz w:val="28"/>
                <w:szCs w:val="28"/>
                <w:lang w:val="ru-RU"/>
              </w:rPr>
              <w:t>О внесении изменений в Положение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</w:p>
        </w:tc>
      </w:tr>
    </w:tbl>
    <w:p w:rsidR="00FA5003" w:rsidRDefault="00FA5003" w:rsidP="00FA5003">
      <w:pPr>
        <w:spacing w:line="100" w:lineRule="atLeast"/>
        <w:ind w:firstLine="567"/>
        <w:jc w:val="both"/>
        <w:rPr>
          <w:bCs/>
          <w:color w:val="auto"/>
          <w:sz w:val="28"/>
          <w:szCs w:val="28"/>
          <w:lang w:val="ru-RU"/>
        </w:rPr>
      </w:pPr>
    </w:p>
    <w:p w:rsidR="00FA5003" w:rsidRDefault="00FA5003" w:rsidP="00FA5003">
      <w:pPr>
        <w:spacing w:line="100" w:lineRule="atLeast"/>
        <w:ind w:firstLine="567"/>
        <w:jc w:val="both"/>
        <w:rPr>
          <w:bCs/>
          <w:color w:val="auto"/>
          <w:sz w:val="28"/>
          <w:szCs w:val="28"/>
          <w:lang w:val="ru-RU"/>
        </w:rPr>
      </w:pPr>
    </w:p>
    <w:p w:rsidR="00FA5003" w:rsidRDefault="00FA5003" w:rsidP="00FA5003">
      <w:pPr>
        <w:spacing w:line="100" w:lineRule="atLeast"/>
        <w:ind w:firstLine="540"/>
        <w:jc w:val="both"/>
        <w:rPr>
          <w:color w:val="auto"/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 xml:space="preserve">В соответствии с </w:t>
      </w:r>
      <w:hyperlink r:id="rId6" w:history="1">
        <w:r>
          <w:rPr>
            <w:rStyle w:val="a3"/>
            <w:color w:val="auto"/>
            <w:sz w:val="28"/>
            <w:szCs w:val="28"/>
            <w:lang w:val="ru-RU"/>
          </w:rPr>
          <w:t>пунктами 3</w:t>
        </w:r>
      </w:hyperlink>
      <w:r>
        <w:rPr>
          <w:color w:val="auto"/>
          <w:sz w:val="28"/>
          <w:szCs w:val="28"/>
          <w:lang w:val="ru-RU"/>
        </w:rPr>
        <w:t xml:space="preserve"> и </w:t>
      </w:r>
      <w:hyperlink r:id="rId7" w:history="1">
        <w:r>
          <w:rPr>
            <w:rStyle w:val="a3"/>
            <w:color w:val="auto"/>
            <w:sz w:val="28"/>
            <w:szCs w:val="28"/>
            <w:lang w:val="ru-RU"/>
          </w:rPr>
          <w:t>4 статьи 69.2</w:t>
        </w:r>
      </w:hyperlink>
      <w:r>
        <w:rPr>
          <w:color w:val="auto"/>
          <w:sz w:val="28"/>
          <w:szCs w:val="28"/>
          <w:lang w:val="ru-RU"/>
        </w:rPr>
        <w:t xml:space="preserve"> Бюджетного кодекса Российской Федерации, </w:t>
      </w:r>
      <w:hyperlink r:id="rId8" w:history="1">
        <w:r>
          <w:rPr>
            <w:rStyle w:val="a3"/>
            <w:color w:val="auto"/>
            <w:sz w:val="28"/>
            <w:szCs w:val="28"/>
            <w:lang w:val="ru-RU"/>
          </w:rPr>
          <w:t>подпунктом 3 пункта 7 статьи 9.2</w:t>
        </w:r>
      </w:hyperlink>
      <w:r>
        <w:rPr>
          <w:color w:val="auto"/>
          <w:sz w:val="28"/>
          <w:szCs w:val="28"/>
          <w:lang w:val="ru-RU"/>
        </w:rPr>
        <w:t xml:space="preserve"> Федерального закона от 12 января 1996 года № 7-ФЗ «О некоммерческих организациях» </w:t>
      </w:r>
      <w:r>
        <w:rPr>
          <w:sz w:val="28"/>
          <w:szCs w:val="28"/>
          <w:lang w:val="ru-RU"/>
        </w:rPr>
        <w:t xml:space="preserve">и пунктом 3 </w:t>
      </w:r>
      <w:hyperlink r:id="rId9" w:history="1">
        <w:r>
          <w:rPr>
            <w:rStyle w:val="a3"/>
            <w:sz w:val="28"/>
            <w:szCs w:val="28"/>
            <w:lang w:val="ru-RU"/>
          </w:rPr>
          <w:t>части 5 статьи 4</w:t>
        </w:r>
      </w:hyperlink>
      <w:r>
        <w:rPr>
          <w:sz w:val="28"/>
          <w:szCs w:val="28"/>
          <w:lang w:val="ru-RU"/>
        </w:rPr>
        <w:t xml:space="preserve"> Федерального закона от 3 ноября 2006 года № 174-ФЗ «Об автономных учреждениях», Администрация Наговского сельского поселения </w:t>
      </w:r>
      <w:r>
        <w:rPr>
          <w:color w:val="auto"/>
          <w:sz w:val="28"/>
          <w:szCs w:val="28"/>
          <w:lang w:val="ru-RU"/>
        </w:rPr>
        <w:t xml:space="preserve"> </w:t>
      </w:r>
      <w:proofErr w:type="gramEnd"/>
    </w:p>
    <w:p w:rsidR="00FA5003" w:rsidRDefault="00FA5003" w:rsidP="00FA5003">
      <w:pPr>
        <w:spacing w:line="100" w:lineRule="atLeast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color w:val="auto"/>
          <w:sz w:val="28"/>
          <w:szCs w:val="28"/>
          <w:lang w:val="ru-RU"/>
        </w:rPr>
        <w:t>ПОСТАНОВЛЯЕТ:</w:t>
      </w:r>
    </w:p>
    <w:p w:rsidR="00FA5003" w:rsidRDefault="00FA5003" w:rsidP="00FA5003">
      <w:pPr>
        <w:autoSpaceDE w:val="0"/>
        <w:autoSpaceDN w:val="0"/>
        <w:adjustRightInd w:val="0"/>
        <w:ind w:firstLine="540"/>
        <w:jc w:val="both"/>
        <w:rPr>
          <w:bCs/>
          <w:color w:val="auto"/>
          <w:lang w:val="ru-RU"/>
        </w:rPr>
      </w:pP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Внести в Положение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Наговского сельского поселения от </w:t>
      </w:r>
      <w:r w:rsidR="00A33801">
        <w:rPr>
          <w:rFonts w:cs="Times New Roman"/>
          <w:color w:val="auto"/>
          <w:sz w:val="28"/>
          <w:szCs w:val="28"/>
          <w:lang w:val="ru-RU"/>
        </w:rPr>
        <w:t>21.12.2015 № 17</w:t>
      </w:r>
      <w:r>
        <w:rPr>
          <w:rFonts w:cs="Times New Roman"/>
          <w:color w:val="auto"/>
          <w:sz w:val="28"/>
          <w:szCs w:val="28"/>
          <w:lang w:val="ru-RU"/>
        </w:rPr>
        <w:t>2, следующие изменения: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1.1. Пункт 3 изложить в следующей редакции: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«3. 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Муниципальное задание содержит показатели, характеризующие качество и (или) объем (содержание) оказываемых муниципальных услуг (выполняемых работ), определение категорий физических и (или) юридических лиц, являющихся потребителями соответствующих услуг, порядок оказания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>указанных цен (тарифов) в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случаях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, установленных законодательством Российской Федерации, порядок контроля за исполнением муниципального задания, в том числе условия и порядок его досрочного прекращения, и требования к отчетности об исполнении муниципального задания.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При установлении муниципальному учреждению муниципального задания одновременно на оказание муниципальной услуги (услуг) и выполнение работы (работ), муниципальное задание формируется из 2 частей, каждая из которых должна содержать отдельно требования к оказанию муниципальной услуги (услуг) и выполнению работы (работ). Информация, касающаяся муниципального задания в целом, включается в 3 часть муниципального задания.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Муниципальное задание, содержащее сведения, составляющие государственную тайну, формируется с соблюдением законодательства Российской Федерации о государственной тайне.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В муниципальном задании могут быть установлены допустимые (возможные) отклонения в процентах от установленных показателей качества и (или) объема, если иное не установлено федеральным законом, в отношении отдельной муниципальной услуги (работы) либо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.»;</w:t>
      </w:r>
      <w:proofErr w:type="gramEnd"/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1.2. Пункт 4 дополнить абзацем 3 следующего содержания: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«В случае внесения изменений в показатели муниципального задания муниципальным бюджетным и автономным учреждениям формируется новое муниципальное задание на бумажном носителе (с учетом внесенных изменений) в соответствии с настоящим Положением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.»;</w:t>
      </w:r>
      <w:proofErr w:type="gramEnd"/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1.3.</w:t>
      </w:r>
      <w:r>
        <w:rPr>
          <w:lang w:val="ru-RU"/>
        </w:rPr>
        <w:t xml:space="preserve"> </w:t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Пункт 6 изложить в следующей редакции: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«6. 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Муниципальное задание и отчет о выполнении муниципального задания, формируемый по форме согласно приложению № 2 к настоящему Положению, в течение 5 рабочих дней со дня их утверждения, за исключением муниципальных заданий содержащих сведения, составляющие государственную тайну, размещаются казенными, бюджетными и автономными учреждениями - получателями средств бюджета поселения в информационно-телекоммуникационной сети «Интернет» на официальном сайте по размещению информации о государственных и муниципальных учреждениях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(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www.bus.gov.ru), а также на официальном сайте в информационно-телекоммуникационной сети «Интернет» Администрации Наговского сельского поселения (далее - орган, осуществляющий функции и полномочия учредителя).»; </w:t>
      </w:r>
      <w:proofErr w:type="gramEnd"/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1.4. Пункт 8 изложить в следующей редакции: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>«8. Объем финансового обеспечения выполнения муниципального задания (R) определяется по формуле: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>
        <w:rPr>
          <w:noProof/>
          <w:position w:val="-14"/>
          <w:sz w:val="28"/>
          <w:szCs w:val="28"/>
          <w:lang w:val="ru-RU" w:eastAsia="ru-RU" w:bidi="ar-SA"/>
        </w:rPr>
        <w:drawing>
          <wp:inline distT="0" distB="0" distL="0" distR="0">
            <wp:extent cx="462915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,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где: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Ni - нормативные затраты на оказание i-й муниципальной услуги, включенной в ведомственный перечень;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Vi - объем i-й муниципальной услуги, установленной муниципальным заданием;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Nw - нормативные затраты на выполнение w-й работы, включенной в ведомственный перечень;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Vw - объем w-й работы, установленной муниципальным заданием;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Pi - размер платы (тариф и цена) за оказание i-й муниципальной услуги в соответствии с пунктом 20 настоящего Положения, установленный муниципальным заданием;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N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УН - затраты на уплату налогов, в качестве объекта налогообложения по которым признается имущество учреждения;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NСИ 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.»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1.5. Пункт 12 изложить в следующей редакции: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«12. В базовый норматив затрат, непосредственно связанных с оказанием муниципальной услуги, включаются: 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оказания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да-лее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- начисления на выплаты по оплате труда);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услуги, с учетом срока его полезного использования, а также затраты на аренду указанного имущества;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иные затраты, 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непосредственное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связанные с оказанием муниципальной услуги.»;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1.6. Пункт 13 изложить в следующей редакции: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«13. В базовый норматив затрат на общехозяйственные нужды на оказание муниципальной услуги включается: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коммунальные услуги;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>затраты на содержание объектов недвижимого имущества, а также затраты на аренду указанного имущества;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содержание объектов особо ценного движимого имущества, а также затраты на аренду указанного имущества;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приобретение услуг связи;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приобретение транспортных услуг;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прочие общехозяйственные нужды.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В затраты, указанные в абзацах два, три, четыре настоящего пункта включаются затраты на оказание муниципальной услуги в отношении имущества учреждения, используемого в том числе на основании договора аренда или договора безвозмездного пользования, для выполнения муниципального задания и общехозяйственных нужд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.»;</w:t>
      </w:r>
      <w:proofErr w:type="gramEnd"/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1.7. Пункт 19 изложить в следующей редакции: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«19.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– на единицу объема работы.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В нормативные затраты на выполнение работы включаются: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оплату труда работников, непосредственно связанных с выполнением работы, включая административно-управленческий персонал и начисления на выплаты по оплате труда работников, непосредственно связанных с выполнением работы;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иные расходы, непосредственно связанные с выполнением работы;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оплату коммунальных услуг;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содержание объектов недвижимого имущества, необходимого для выполнения муниципального задания, а также затраты на аренду указанного имущества;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содержание объектов особо ценного движимого имущества и имущества, необходимого для выполнения муниципального задания, а также затраты на аренду указанного имущества;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приобретение услуг связи;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приобретение транспортных услуг;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оплату труда работников, которые не принимают непосредственного участия в выполнении работы 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прочие общехозяйственные нужды.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lastRenderedPageBreak/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нормативами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Значения нормативных затрат на выполнение работ утверждаются правовым актом органа, осуществляющего функции и полномочия учредителя. 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Затраты на содержание не используемого для выполнения муниципального задания имущества муниципального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органа, осуществляющего функции и полномочия учредителя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.»;</w:t>
      </w:r>
      <w:proofErr w:type="gramEnd"/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1.8. П</w:t>
      </w:r>
      <w:r>
        <w:rPr>
          <w:sz w:val="28"/>
          <w:szCs w:val="28"/>
          <w:lang w:val="ru-RU"/>
        </w:rPr>
        <w:t xml:space="preserve">ункт 26 дополнить абзацем 3 следующего содержания: </w:t>
      </w:r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«Соглашение, не содержащее сведений, составляющих государственную тайну, а также дополнение к нему (при наличии) формируются и подписываются сторонами на бумажном носителе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1.9. Пункт 28 изложить в следующей редакции: </w:t>
      </w:r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«28. Изменение муниципального задания в течение срока выполнения муниципального задания осуществляется при изменении объема субсидии, влияющего на выполнение объемных показателей муниципального задания.</w:t>
      </w:r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случае внесения изменений в нормативные правовые акты Российской Федерации, устанавливающие в том числе размеры выплат работникам (отдельным категориям работни-ков) муниципальных бюджетных и автономных учреждений, непосредственно связанных с оказанием муниципальной услуги (выполнением работы), приводящих к изменению объема финансового обеспечения выполнения муниципального задания.</w:t>
      </w:r>
      <w:proofErr w:type="gramEnd"/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 (невыполненных работ), подлежат перечислению в установленном порядке муниципальными бюджетными или автономными учреждениями в бюджет поселения и учитываются в порядке, установленном для учета сумм возврата дебиторской задолженности.</w:t>
      </w:r>
      <w:proofErr w:type="gramEnd"/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Перечисление субсидии в декабре осуществляется с учетом представленного муниципальным бюджетным или автономным учреждением предварительного отчета об исполнении муниципального задания за соответствующий финансовый год. Предварительный отчет об исполнении муниципального задания представляется муниципальным бюджетным или автономным учреждением в срок, установленный в соглашении, указанном в пункте 26 настоящего Положения, но не </w:t>
      </w:r>
      <w:r>
        <w:rPr>
          <w:sz w:val="28"/>
          <w:szCs w:val="28"/>
          <w:lang w:val="ru-RU"/>
        </w:rPr>
        <w:lastRenderedPageBreak/>
        <w:t xml:space="preserve">позднее 10 декабря текущего финансового года по форме, установленной для отчета о выполнении муниципального задания, согласно приложению № 2 к настоящему Положению. </w:t>
      </w:r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Если показатели объема, указанные в предварительном отчете об исполнении муниципального задания, меньше показателей, установленных в муниципальном задании, то соответствующие средства субсидии подлежат перечислению в бюджет муниципального района в соответствии с бюджетным законодательством Российской Федерации, за исключением расходов на коммунальные услуги, уплату налогов и оплату арендной платы за пользование имуществом.</w:t>
      </w:r>
      <w:proofErr w:type="gramEnd"/>
      <w:r>
        <w:rPr>
          <w:sz w:val="28"/>
          <w:szCs w:val="28"/>
          <w:lang w:val="ru-RU"/>
        </w:rPr>
        <w:t xml:space="preserve"> Объем субсидии, подлежащий перечислению в бюджет муниципального района, рассчитывается исходя из фактически не оказанных (не выполненных) муниципальным бюджетным или автономным учреждением объемов муниципальных услуг (работ), установленных в муниципальном задании. </w:t>
      </w:r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Требования, установленные настоящим пунктом, не распространяются:</w:t>
      </w:r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муниципальное бюджетное или автономное учреждение, в отношении которого проводится реорганизация или ликвидация;</w:t>
      </w:r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предоставление субсидии в части выплат в рамках указа Президента Российской Федерации от 7 мая 2012 года № 597 «О мероприятиях по реализации государственной социальной политики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FA5003" w:rsidRDefault="00FA5003" w:rsidP="00FA5003">
      <w:pPr>
        <w:autoSpaceDE w:val="0"/>
        <w:autoSpaceDN w:val="0"/>
        <w:adjustRightInd w:val="0"/>
        <w:spacing w:line="340" w:lineRule="atLeast"/>
        <w:ind w:firstLine="540"/>
        <w:jc w:val="both"/>
        <w:rPr>
          <w:lang w:val="ru-RU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1.10. Дополнить пунктом 31 следующего содержания:</w:t>
      </w:r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«31. 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В случае если на основании предварительного отчета о выполнении муниципального задания за отчетный финансовый год главным распорядителем средств бюджета поселения установлено, что муниципальное задание на оказание муниципальных услуг (выполнение работ) не выполнено в полном объеме, главный распорядитель направляет муниципальному бюджетному или автономному учреждению письменное требование, по форме утвержденной главным распорядителем средств бюджета, о возврате субсидии в бюджет поселения.</w:t>
      </w:r>
      <w:proofErr w:type="gramEnd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Объем субсидии, подлежащий возврату в бюджет поселения (за исключением расходов за коммунальные услуги, на уплату налогов и на оплату арендной платы за пользование имуществом), рассчитывается исходя из количества фактически не оказанных (не выполненных) муниципальным бюджетным или автономным учреждением муниципальных услуг (работ) и норматива затрат на оказание муниципальных услуг (выполнение работ), установленного главным распорядителем.</w:t>
      </w:r>
      <w:proofErr w:type="gramEnd"/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Возврат субсидии в бюджет поселения осуществляется муниципальным бюджетным или автономным учреждением в течение 5 календарных дней с момента получения требования о возврате субсидии. В случае невыполнения муниципальным бюджетным или автономным учреждением в установленный срок требования о возврате субсидии главный распорядитель принимает решение о приостановлении предоставления учреждению субсидии на выполнение муниципального задания на оказание муниципальных услуг (выполнение работ) до обеспечения им возврата субсидии в бюджет поселения</w:t>
      </w:r>
      <w:proofErr w:type="gramStart"/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.»;</w:t>
      </w:r>
      <w:proofErr w:type="gramEnd"/>
    </w:p>
    <w:p w:rsidR="00FA5003" w:rsidRDefault="00FA5003" w:rsidP="00FA5003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color w:val="auto"/>
          <w:lang w:val="ru-RU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1.11. Приложения № 1 и № 2 изложить в следующей редакции:</w:t>
      </w:r>
    </w:p>
    <w:p w:rsidR="00FA5003" w:rsidRDefault="00FA5003" w:rsidP="00FA5003">
      <w:pPr>
        <w:widowControl/>
        <w:suppressAutoHyphens w:val="0"/>
        <w:rPr>
          <w:color w:val="auto"/>
          <w:lang w:val="ru-RU"/>
        </w:rPr>
        <w:sectPr w:rsidR="00FA5003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14992" w:type="dxa"/>
        <w:tblLook w:val="04A0"/>
      </w:tblPr>
      <w:tblGrid>
        <w:gridCol w:w="8330"/>
        <w:gridCol w:w="4470"/>
        <w:gridCol w:w="2192"/>
      </w:tblGrid>
      <w:tr w:rsidR="00FA5003" w:rsidTr="00FA5003">
        <w:tc>
          <w:tcPr>
            <w:tcW w:w="8330" w:type="dxa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gridSpan w:val="2"/>
            <w:hideMark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line="240" w:lineRule="exact"/>
              <w:jc w:val="center"/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  <w:t>«Приложение № 1</w:t>
            </w:r>
          </w:p>
        </w:tc>
      </w:tr>
      <w:tr w:rsidR="00FA5003" w:rsidRPr="001966B4" w:rsidTr="00FA5003">
        <w:tc>
          <w:tcPr>
            <w:tcW w:w="8330" w:type="dxa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gridSpan w:val="2"/>
            <w:hideMark/>
          </w:tcPr>
          <w:p w:rsidR="00FA5003" w:rsidRDefault="00FA5003">
            <w:pPr>
              <w:suppressAutoHyphens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 Положению о формировании муниципального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</w:p>
        </w:tc>
      </w:tr>
      <w:tr w:rsidR="00FA5003" w:rsidRPr="001966B4" w:rsidTr="00FA5003">
        <w:tc>
          <w:tcPr>
            <w:tcW w:w="8330" w:type="dxa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before="120"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gridSpan w:val="2"/>
          </w:tcPr>
          <w:p w:rsidR="00FA5003" w:rsidRDefault="00FA5003">
            <w:pPr>
              <w:suppressAutoHyphens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FA5003" w:rsidTr="00FA5003">
        <w:tc>
          <w:tcPr>
            <w:tcW w:w="8330" w:type="dxa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before="120"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gridSpan w:val="2"/>
            <w:hideMark/>
          </w:tcPr>
          <w:p w:rsidR="00FA5003" w:rsidRDefault="00FA5003">
            <w:pPr>
              <w:suppressAutoHyphens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УТВЕРЖДАЮ</w:t>
            </w:r>
          </w:p>
        </w:tc>
      </w:tr>
      <w:tr w:rsidR="00FA5003" w:rsidTr="00FA5003">
        <w:tc>
          <w:tcPr>
            <w:tcW w:w="8330" w:type="dxa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before="180"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adjustRightInd w:val="0"/>
              <w:spacing w:before="180" w:line="240" w:lineRule="exact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8330" w:type="dxa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before="180"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widowControl/>
              <w:suppressAutoHyphens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(должность руководителя (уполномоченного лица)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br/>
              <w:t>Администрации сельского поселения)</w:t>
            </w:r>
          </w:p>
        </w:tc>
      </w:tr>
      <w:tr w:rsidR="00FA5003" w:rsidTr="00FA5003">
        <w:tc>
          <w:tcPr>
            <w:tcW w:w="8330" w:type="dxa"/>
            <w:vAlign w:val="bottom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before="180"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5003" w:rsidRDefault="00FA5003">
            <w:pPr>
              <w:widowControl/>
              <w:suppressAutoHyphens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2192" w:type="dxa"/>
            <w:vAlign w:val="bottom"/>
            <w:hideMark/>
          </w:tcPr>
          <w:p w:rsidR="00FA5003" w:rsidRDefault="00FA5003">
            <w:pPr>
              <w:widowControl/>
              <w:suppressAutoHyphens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  <w:t>И.О. Фамилия</w:t>
            </w:r>
          </w:p>
        </w:tc>
      </w:tr>
      <w:tr w:rsidR="00FA5003" w:rsidTr="00FA5003">
        <w:tc>
          <w:tcPr>
            <w:tcW w:w="8330" w:type="dxa"/>
            <w:vAlign w:val="bottom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before="180"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(подпись)</w:t>
            </w:r>
          </w:p>
        </w:tc>
        <w:tc>
          <w:tcPr>
            <w:tcW w:w="2192" w:type="dxa"/>
            <w:vAlign w:val="bottom"/>
          </w:tcPr>
          <w:p w:rsidR="00FA5003" w:rsidRDefault="00FA5003">
            <w:pPr>
              <w:widowControl/>
              <w:suppressAutoHyphens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</w:pPr>
          </w:p>
        </w:tc>
      </w:tr>
      <w:tr w:rsidR="00FA5003" w:rsidTr="00FA5003">
        <w:tc>
          <w:tcPr>
            <w:tcW w:w="8330" w:type="dxa"/>
            <w:vAlign w:val="bottom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before="180"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gridSpan w:val="2"/>
            <w:hideMark/>
          </w:tcPr>
          <w:p w:rsidR="00FA5003" w:rsidRDefault="00FA5003">
            <w:pPr>
              <w:widowControl/>
              <w:suppressAutoHyphens w:val="0"/>
              <w:autoSpaceDE w:val="0"/>
              <w:autoSpaceDN w:val="0"/>
              <w:adjustRightInd w:val="0"/>
              <w:spacing w:before="120" w:line="240" w:lineRule="atLeast"/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  <w:t>«___» _______________ 20___ года</w:t>
            </w:r>
          </w:p>
        </w:tc>
      </w:tr>
    </w:tbl>
    <w:p w:rsidR="00FA5003" w:rsidRDefault="00FA5003" w:rsidP="00FA5003">
      <w:pPr>
        <w:widowControl/>
        <w:tabs>
          <w:tab w:val="left" w:pos="5954"/>
          <w:tab w:val="left" w:pos="6213"/>
          <w:tab w:val="left" w:pos="7125"/>
        </w:tabs>
        <w:suppressAutoHyphens w:val="0"/>
        <w:spacing w:line="240" w:lineRule="exact"/>
        <w:rPr>
          <w:rFonts w:eastAsia="Times New Roman" w:cs="Times New Roman"/>
          <w:b/>
          <w:color w:val="auto"/>
          <w:sz w:val="28"/>
          <w:lang w:val="ru-RU" w:eastAsia="ru-RU" w:bidi="ar-SA"/>
        </w:rPr>
      </w:pPr>
    </w:p>
    <w:p w:rsidR="00FA5003" w:rsidRDefault="00FA5003" w:rsidP="00FA5003">
      <w:pPr>
        <w:widowControl/>
        <w:tabs>
          <w:tab w:val="left" w:pos="5954"/>
          <w:tab w:val="left" w:pos="6213"/>
          <w:tab w:val="left" w:pos="7125"/>
        </w:tabs>
        <w:suppressAutoHyphens w:val="0"/>
        <w:spacing w:line="240" w:lineRule="exact"/>
        <w:rPr>
          <w:rFonts w:eastAsia="Times New Roman" w:cs="Times New Roman"/>
          <w:b/>
          <w:color w:val="auto"/>
          <w:sz w:val="28"/>
          <w:lang w:val="ru-RU" w:eastAsia="ru-RU" w:bidi="ar-SA"/>
        </w:rPr>
      </w:pPr>
    </w:p>
    <w:p w:rsidR="00FA5003" w:rsidRDefault="00FA5003" w:rsidP="00FA5003">
      <w:pPr>
        <w:autoSpaceDE w:val="0"/>
        <w:autoSpaceDN w:val="0"/>
        <w:adjustRightInd w:val="0"/>
        <w:outlineLvl w:val="1"/>
        <w:rPr>
          <w:color w:val="auto"/>
          <w:lang w:val="ru-RU"/>
        </w:rPr>
      </w:pPr>
    </w:p>
    <w:p w:rsidR="00FA5003" w:rsidRDefault="00FA5003" w:rsidP="00FA5003">
      <w:pPr>
        <w:suppressAutoHyphens w:val="0"/>
        <w:autoSpaceDE w:val="0"/>
        <w:autoSpaceDN w:val="0"/>
        <w:jc w:val="center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МУНИЦИПАЛЬНОЕ ЗАДАНИЕ N</w:t>
      </w:r>
    </w:p>
    <w:p w:rsidR="00FA5003" w:rsidRDefault="00FA5003" w:rsidP="00FA5003">
      <w:pPr>
        <w:suppressAutoHyphens w:val="0"/>
        <w:autoSpaceDE w:val="0"/>
        <w:autoSpaceDN w:val="0"/>
        <w:jc w:val="center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на 20__ год и на плановый период 20__ и 20__ годов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3"/>
        <w:gridCol w:w="1984"/>
        <w:gridCol w:w="199"/>
        <w:gridCol w:w="964"/>
      </w:tblGrid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Коды</w:t>
            </w: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Форма по </w:t>
            </w:r>
            <w:hyperlink r:id="rId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ОКУД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0506001</w:t>
            </w: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Наименование муниципального учреждения (обособленного подразделения) 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Код по сводному реестру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Вид деятельности муниципального учреждения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(обособленного подразделения) 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По </w:t>
            </w:r>
            <w:hyperlink r:id="rId12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По </w:t>
            </w:r>
            <w:hyperlink r:id="rId13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(указывается вид деятельности муниципального учреж-дения из базового (отраслевого) перечня)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По </w:t>
            </w:r>
            <w:hyperlink r:id="rId14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Часть 1. Сведения об оказываемых муниципальных услугах </w:t>
      </w:r>
      <w:hyperlink r:id="rId15" w:anchor="P509" w:history="1">
        <w:r>
          <w:rPr>
            <w:rStyle w:val="a3"/>
            <w:rFonts w:ascii="Courier New" w:eastAsia="Times New Roman" w:hAnsi="Courier New" w:cs="Courier New"/>
            <w:color w:val="auto"/>
            <w:sz w:val="20"/>
            <w:lang w:val="ru-RU" w:eastAsia="ru-RU" w:bidi="ar-SA"/>
          </w:rPr>
          <w:t>&lt;1&gt;</w:t>
        </w:r>
      </w:hyperlink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Раздел _________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1644"/>
        <w:gridCol w:w="1195"/>
      </w:tblGrid>
      <w:tr w:rsidR="00FA5003" w:rsidRPr="001966B4" w:rsidTr="00FA5003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1. Наименование муниципальной услуги 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_______________________________________________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2. Категории потребителей муниципальной услуги 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__________________________________________________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bookmarkStart w:id="0" w:name="P87"/>
            <w:bookmarkEnd w:id="0"/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3.1. Показатели, характеризующие качество муниципальной услуги </w:t>
            </w:r>
            <w:hyperlink r:id="rId16" w:anchor="P510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304"/>
        <w:gridCol w:w="850"/>
        <w:gridCol w:w="906"/>
        <w:gridCol w:w="906"/>
        <w:gridCol w:w="907"/>
      </w:tblGrid>
      <w:tr w:rsidR="00FA5003" w:rsidRPr="001966B4" w:rsidTr="00FA500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Уникальный номер реестровой записи </w:t>
            </w:r>
            <w:hyperlink r:id="rId17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 качества муниципальной услуги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Значение показателя качества муниципальной услуги</w:t>
            </w:r>
          </w:p>
        </w:tc>
      </w:tr>
      <w:tr w:rsidR="00FA5003" w:rsidRPr="001966B4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показателя </w:t>
            </w:r>
            <w:hyperlink r:id="rId18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показателя </w:t>
            </w:r>
            <w:hyperlink r:id="rId19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показателя </w:t>
            </w:r>
            <w:hyperlink r:id="rId20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показателя </w:t>
            </w:r>
            <w:hyperlink r:id="rId21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показателя </w:t>
            </w:r>
            <w:hyperlink r:id="rId22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наименование показате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ля </w:t>
            </w:r>
            <w:hyperlink r:id="rId23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единица измерения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20__ год (очеред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ной финансовый год)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20__ год       (1-й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20__ год         (2-й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год планового периода)</w:t>
            </w:r>
          </w:p>
        </w:tc>
      </w:tr>
      <w:tr w:rsidR="00FA5003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наименова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ние </w:t>
            </w:r>
            <w:hyperlink r:id="rId24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код по </w:t>
            </w:r>
            <w:hyperlink r:id="rId25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ОКЕИ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 </w:t>
            </w:r>
            <w:hyperlink r:id="rId26" w:anchor="P512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&lt;4&gt;</w:t>
              </w:r>
            </w:hyperlink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12</w:t>
            </w:r>
          </w:p>
        </w:tc>
      </w:tr>
      <w:tr w:rsidR="00FA5003" w:rsidTr="00FA500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Допустимые  (возможные)  отклонения  от  установленных показателей качества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муниципальной   услуги,   в   пределах  которых  муниципальное  задание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   ┌──────────────────┐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считается выполненным (процентов) │                  </w:t>
      </w:r>
      <w:proofErr w:type="spell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│</w:t>
      </w:r>
      <w:proofErr w:type="spellEnd"/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   └──────────────────┘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bookmarkStart w:id="1" w:name="P161"/>
      <w:bookmarkEnd w:id="1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3.2. Показатели, характеризующие объем муниципальной услуги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5"/>
        <w:gridCol w:w="1144"/>
        <w:gridCol w:w="1144"/>
        <w:gridCol w:w="1144"/>
        <w:gridCol w:w="1144"/>
        <w:gridCol w:w="1144"/>
        <w:gridCol w:w="1090"/>
        <w:gridCol w:w="1090"/>
        <w:gridCol w:w="559"/>
        <w:gridCol w:w="973"/>
        <w:gridCol w:w="826"/>
        <w:gridCol w:w="826"/>
        <w:gridCol w:w="973"/>
        <w:gridCol w:w="826"/>
        <w:gridCol w:w="826"/>
      </w:tblGrid>
      <w:tr w:rsidR="00FA5003" w:rsidRPr="001966B4" w:rsidTr="00FA5003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Уникальный номер реестровой записи </w:t>
            </w:r>
            <w:hyperlink r:id="rId27" w:anchor="P511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&lt;4&gt;</w:t>
              </w:r>
            </w:hyperlink>
          </w:p>
        </w:tc>
        <w:tc>
          <w:tcPr>
            <w:tcW w:w="1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 объема муниципальной услуги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Значение показателя объема муниципальной услуги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Среднегодовой размер платы (цена, тариф)</w:t>
            </w:r>
          </w:p>
        </w:tc>
      </w:tr>
      <w:tr w:rsidR="00FA5003" w:rsidRPr="001966B4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28" w:anchor="P511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29" w:anchor="P511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30" w:anchor="P511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31" w:anchor="P511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32" w:anchor="P511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показателя </w:t>
            </w:r>
            <w:hyperlink r:id="rId33" w:anchor="P511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единица измерения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20__ год (очередной финансовый год)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20__ год (1-й год планового периода)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20__ год (2-й год планового периода)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20__ год (очередной финансовый год)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20__ год (1-й год планового периода)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20__ год (2-й год планового периода)</w:t>
            </w: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</w:t>
            </w:r>
            <w:hyperlink r:id="rId34" w:anchor="P511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код по </w:t>
            </w:r>
            <w:hyperlink r:id="rId35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ОКЕИ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</w:t>
            </w:r>
            <w:hyperlink r:id="rId36" w:anchor="P512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&lt;4&gt;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15</w:t>
            </w:r>
          </w:p>
        </w:tc>
      </w:tr>
      <w:tr w:rsidR="00FA5003" w:rsidTr="00FA5003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Допустимые  (возможные)  отклонения  от  установленных  показателей  объема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муниципальной   услуги,   в   пределах  которых  муниципальное  задание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   ┌──────────────────┐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считается выполненным (процентов) │                  </w:t>
      </w:r>
      <w:proofErr w:type="spell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│</w:t>
      </w:r>
      <w:proofErr w:type="spellEnd"/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   └──────────────────┘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4.  Нормативные  правовые  акты, устанавливающие размер платы (цену, тариф)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либо порядок ее (его) установления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22"/>
        <w:gridCol w:w="1822"/>
        <w:gridCol w:w="1822"/>
        <w:gridCol w:w="1822"/>
        <w:gridCol w:w="1825"/>
      </w:tblGrid>
      <w:tr w:rsidR="00FA5003" w:rsidTr="00FA5003">
        <w:tc>
          <w:tcPr>
            <w:tcW w:w="9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Нормативный правовой акт</w:t>
            </w:r>
          </w:p>
        </w:tc>
      </w:tr>
      <w:tr w:rsidR="00FA5003" w:rsidTr="00FA5003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вид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принявший              орган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наименование</w:t>
            </w:r>
          </w:p>
        </w:tc>
      </w:tr>
      <w:tr w:rsidR="00FA5003" w:rsidTr="00FA5003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5</w:t>
            </w:r>
          </w:p>
        </w:tc>
      </w:tr>
      <w:tr w:rsidR="00FA5003" w:rsidTr="00FA5003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spacing w:line="240" w:lineRule="exac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spacing w:line="240" w:lineRule="exact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5. Порядок оказания муниципальной услуги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5.1. Нормативные правовые акты,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регулирующие  порядок  оказания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муниципальной услуги          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  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(наименование, номер и дата нормативного</w:t>
      </w:r>
      <w:proofErr w:type="gramEnd"/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               правового акта)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5.2.  Порядок  информирования  потенциальных  потребителей  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муниципальной</w:t>
      </w:r>
      <w:proofErr w:type="gramEnd"/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услуги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8"/>
        <w:gridCol w:w="3038"/>
        <w:gridCol w:w="3039"/>
      </w:tblGrid>
      <w:tr w:rsidR="00FA5003" w:rsidTr="00FA500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Способ информирования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Состав размещаемой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информации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Частота обновления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информации</w:t>
            </w:r>
          </w:p>
        </w:tc>
      </w:tr>
      <w:tr w:rsidR="00FA5003" w:rsidTr="00FA500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</w:t>
            </w:r>
          </w:p>
        </w:tc>
      </w:tr>
      <w:tr w:rsidR="00FA5003" w:rsidTr="00FA500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Часть 2. Сведения о выполняемых работах </w:t>
      </w:r>
      <w:hyperlink r:id="rId37" w:anchor="P513" w:history="1">
        <w:r>
          <w:rPr>
            <w:rStyle w:val="a3"/>
            <w:rFonts w:ascii="Courier New" w:eastAsia="Times New Roman" w:hAnsi="Courier New" w:cs="Courier New"/>
            <w:color w:val="auto"/>
            <w:sz w:val="20"/>
            <w:lang w:val="ru-RU" w:eastAsia="ru-RU" w:bidi="ar-SA"/>
          </w:rPr>
          <w:t>&lt;5&gt;</w:t>
        </w:r>
      </w:hyperlink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Раздел ______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1644"/>
        <w:gridCol w:w="1195"/>
      </w:tblGrid>
      <w:tr w:rsidR="00FA5003" w:rsidRPr="001966B4" w:rsidTr="00FA5003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1. Наименование работы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2. Категории потребителей работы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3.1. Показатели, характеризующие качество работы </w:t>
            </w:r>
            <w:hyperlink r:id="rId38" w:anchor="P514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&lt;6&gt;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304"/>
        <w:gridCol w:w="850"/>
        <w:gridCol w:w="906"/>
        <w:gridCol w:w="906"/>
        <w:gridCol w:w="907"/>
      </w:tblGrid>
      <w:tr w:rsidR="00FA5003" w:rsidTr="00FA500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Уникальный номер реестровой записи </w:t>
            </w:r>
            <w:hyperlink r:id="rId39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 качества работы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Значение показателя качества работы</w:t>
            </w:r>
          </w:p>
        </w:tc>
      </w:tr>
      <w:tr w:rsidR="00FA5003" w:rsidRPr="001966B4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40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41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42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43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44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наименование показателя </w:t>
            </w:r>
            <w:hyperlink r:id="rId45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20__ год (очередной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финансовый год)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20__ год         (1-й год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20__ год          (2-й год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планового периода)</w:t>
            </w:r>
          </w:p>
        </w:tc>
      </w:tr>
      <w:tr w:rsidR="00FA5003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наименование </w:t>
            </w:r>
            <w:hyperlink r:id="rId46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код по </w:t>
            </w:r>
            <w:hyperlink r:id="rId47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ОКЕИ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 </w:t>
            </w:r>
            <w:hyperlink r:id="rId48" w:anchor="P512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&lt;4&gt;</w:t>
              </w:r>
            </w:hyperlink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12</w:t>
            </w:r>
          </w:p>
        </w:tc>
      </w:tr>
      <w:tr w:rsidR="00FA5003" w:rsidTr="00FA500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Допустимые  (возможные)  отклонения  от  установленных показателей качества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работы,  в  пределах  которых муниципальное задание считается выполненным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┌──────────────────┐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(процентов) │                  </w:t>
      </w:r>
      <w:proofErr w:type="spell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│</w:t>
      </w:r>
      <w:proofErr w:type="spellEnd"/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└──────────────────┘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3.2. Показатели, характеризующие объем работы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304"/>
        <w:gridCol w:w="850"/>
        <w:gridCol w:w="850"/>
        <w:gridCol w:w="906"/>
        <w:gridCol w:w="907"/>
        <w:gridCol w:w="907"/>
      </w:tblGrid>
      <w:tr w:rsidR="00FA5003" w:rsidTr="00FA500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Уникальный номер реестровой записи </w:t>
            </w:r>
            <w:hyperlink r:id="rId49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Показатель объема работы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Значение показателя качества работы</w:t>
            </w:r>
          </w:p>
        </w:tc>
      </w:tr>
      <w:tr w:rsidR="00FA5003" w:rsidRPr="001966B4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50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51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52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53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(наименование показателя </w:t>
            </w:r>
            <w:hyperlink r:id="rId54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наименование показателя </w:t>
            </w:r>
            <w:hyperlink r:id="rId55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описание работы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20__ год (очередной финансовый год)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20__ год       (1-й год планового период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20__ год          (2-й год планового период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а)</w:t>
            </w:r>
          </w:p>
        </w:tc>
      </w:tr>
      <w:tr w:rsidR="00FA5003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наименование </w:t>
            </w:r>
            <w:hyperlink r:id="rId56" w:anchor="P511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код по </w:t>
            </w:r>
            <w:hyperlink r:id="rId57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ОКЕИ</w:t>
              </w:r>
            </w:hyperlink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 </w:t>
            </w:r>
            <w:hyperlink r:id="rId58" w:anchor="P512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&lt;4&gt;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13</w:t>
            </w:r>
          </w:p>
        </w:tc>
      </w:tr>
      <w:tr w:rsidR="00FA5003" w:rsidTr="00FA500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Допустимые  (возможные)  отклонения  от  установленных  показателей  объема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работы,  в  пределах  которых муниципальное задание считается выполненным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┌──────────────────┐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(процентов) │                  </w:t>
      </w:r>
      <w:proofErr w:type="spell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│</w:t>
      </w:r>
      <w:proofErr w:type="spellEnd"/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└──────────────────┘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Часть 3. Прочие сведения о муниципальном задании </w:t>
      </w:r>
      <w:hyperlink r:id="rId59" w:anchor="P515" w:history="1">
        <w:r>
          <w:rPr>
            <w:rStyle w:val="a3"/>
            <w:rFonts w:ascii="Courier New" w:eastAsia="Times New Roman" w:hAnsi="Courier New" w:cs="Courier New"/>
            <w:color w:val="auto"/>
            <w:sz w:val="20"/>
            <w:lang w:val="ru-RU" w:eastAsia="ru-RU" w:bidi="ar-SA"/>
          </w:rPr>
          <w:t>&lt;7&gt;</w:t>
        </w:r>
      </w:hyperlink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1. Основания (условия и порядок) 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для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досрочного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прекращения выполнения муниципального задания    __________________________________________________________________________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2. Иная информация, необходимая для выполнения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(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контроля за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выполнением) муниципального задания __________________________________________________________________________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3. Порядок </w:t>
      </w:r>
      <w:proofErr w:type="gram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контроля за</w:t>
      </w:r>
      <w:proofErr w:type="gramEnd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выполнением муниципального задания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61"/>
        <w:gridCol w:w="3005"/>
        <w:gridCol w:w="3005"/>
      </w:tblGrid>
      <w:tr w:rsidR="00FA5003" w:rsidRPr="001966B4" w:rsidTr="00FA500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Форма контроля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Периодичность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органы, осуществляющие </w:t>
            </w:r>
            <w:proofErr w:type="gramStart"/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контроль за</w:t>
            </w:r>
            <w:proofErr w:type="gramEnd"/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 выполнением муниципального задания</w:t>
            </w:r>
          </w:p>
        </w:tc>
      </w:tr>
      <w:tr w:rsidR="00FA5003" w:rsidTr="00FA500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</w:t>
            </w:r>
          </w:p>
        </w:tc>
      </w:tr>
      <w:tr w:rsidR="00FA5003" w:rsidTr="00FA500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4. Требования к отчетности о выполнении муниципального задания 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4.1.  Периодичность представления отчетов о выполнении муниципального задания 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_________________________________________________________________________________________________________________________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4.2. Сроки представления отчетов о выполнении муниципального задания_____________________________________________________ 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_________________________________________________________________________________________________________________________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4.2.1.   Сроки   представления   предварительного   отчета   о   выполнении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муниципального задания __________________________________________________________________________________________________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_________________________________________________________________________________________________________________________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4.3. Иные требования к отчетности о выполнении муниципального задания 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_________________________________________________________________________________________________________________________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5. Иные показатели, связанные с выполнением муниципального задания </w:t>
      </w:r>
      <w:hyperlink r:id="rId60" w:anchor="P516" w:history="1">
        <w:r>
          <w:rPr>
            <w:rStyle w:val="a3"/>
            <w:rFonts w:ascii="Courier New" w:eastAsia="Times New Roman" w:hAnsi="Courier New" w:cs="Courier New"/>
            <w:color w:val="auto"/>
            <w:sz w:val="20"/>
            <w:lang w:val="ru-RU" w:eastAsia="ru-RU" w:bidi="ar-SA"/>
          </w:rPr>
          <w:t>&lt;8&gt;</w:t>
        </w:r>
      </w:hyperlink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_________________________________________________________________________________________________________________________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Cs w:val="20"/>
          <w:lang w:val="ru-RU" w:eastAsia="ru-RU" w:bidi="ar-SA"/>
        </w:rPr>
        <w:t>--------------------------------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2" w:name="P508"/>
      <w:bookmarkStart w:id="3" w:name="P509"/>
      <w:bookmarkEnd w:id="2"/>
      <w:bookmarkEnd w:id="3"/>
      <w:r>
        <w:rPr>
          <w:rFonts w:eastAsia="Times New Roman" w:cs="Times New Roman"/>
          <w:color w:val="auto"/>
          <w:szCs w:val="20"/>
          <w:lang w:val="ru-RU" w:eastAsia="ru-RU" w:bidi="ar-SA"/>
        </w:rPr>
        <w:t>&lt;1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Ф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4" w:name="P510"/>
      <w:bookmarkEnd w:id="4"/>
      <w:r>
        <w:rPr>
          <w:rFonts w:eastAsia="Times New Roman" w:cs="Times New Roman"/>
          <w:color w:val="auto"/>
          <w:szCs w:val="20"/>
          <w:lang w:val="ru-RU" w:eastAsia="ru-RU" w:bidi="ar-SA"/>
        </w:rPr>
        <w:t>&lt;2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З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5" w:name="P511"/>
      <w:bookmarkEnd w:id="5"/>
      <w:r>
        <w:rPr>
          <w:rFonts w:eastAsia="Times New Roman" w:cs="Times New Roman"/>
          <w:color w:val="auto"/>
          <w:szCs w:val="20"/>
          <w:lang w:val="ru-RU" w:eastAsia="ru-RU" w:bidi="ar-SA"/>
        </w:rPr>
        <w:t>&lt;3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З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аполняется в соответствии с ведомственным перечнем муниципальных услуг и работ.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6" w:name="P512"/>
      <w:bookmarkEnd w:id="6"/>
      <w:r>
        <w:rPr>
          <w:rFonts w:eastAsia="Times New Roman" w:cs="Times New Roman"/>
          <w:color w:val="auto"/>
          <w:szCs w:val="20"/>
          <w:lang w:val="ru-RU" w:eastAsia="ru-RU" w:bidi="ar-SA"/>
        </w:rPr>
        <w:t>&lt;4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З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аполняется в соответствии с кодом, указанным в ведомственном перечне муниципальных услуг и работ (при наличии).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7" w:name="P513"/>
      <w:bookmarkEnd w:id="7"/>
      <w:r>
        <w:rPr>
          <w:rFonts w:eastAsia="Times New Roman" w:cs="Times New Roman"/>
          <w:color w:val="auto"/>
          <w:szCs w:val="20"/>
          <w:lang w:val="ru-RU" w:eastAsia="ru-RU" w:bidi="ar-SA"/>
        </w:rPr>
        <w:t>&lt;5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Ф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8" w:name="P514"/>
      <w:bookmarkEnd w:id="8"/>
      <w:r>
        <w:rPr>
          <w:rFonts w:eastAsia="Times New Roman" w:cs="Times New Roman"/>
          <w:color w:val="auto"/>
          <w:szCs w:val="20"/>
          <w:lang w:val="ru-RU" w:eastAsia="ru-RU" w:bidi="ar-SA"/>
        </w:rPr>
        <w:t>&lt;6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З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9" w:name="P515"/>
      <w:bookmarkEnd w:id="9"/>
      <w:r>
        <w:rPr>
          <w:rFonts w:eastAsia="Times New Roman" w:cs="Times New Roman"/>
          <w:color w:val="auto"/>
          <w:szCs w:val="20"/>
          <w:lang w:val="ru-RU" w:eastAsia="ru-RU" w:bidi="ar-SA"/>
        </w:rPr>
        <w:t>&lt;7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З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аполняется в целом по муниципальному заданию.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10" w:name="P516"/>
      <w:bookmarkEnd w:id="10"/>
      <w:r>
        <w:rPr>
          <w:rFonts w:eastAsia="Times New Roman" w:cs="Times New Roman"/>
          <w:color w:val="auto"/>
          <w:szCs w:val="20"/>
          <w:lang w:val="ru-RU" w:eastAsia="ru-RU" w:bidi="ar-SA"/>
        </w:rPr>
        <w:t>&lt;8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В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муниципального бюджета, в ведении которого находятся муниципальных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</w:t>
      </w:r>
      <w:hyperlink r:id="rId61" w:anchor="P87" w:history="1">
        <w:r>
          <w:rPr>
            <w:rStyle w:val="a3"/>
            <w:rFonts w:eastAsia="Times New Roman" w:cs="Times New Roman"/>
            <w:color w:val="auto"/>
            <w:lang w:val="ru-RU" w:eastAsia="ru-RU" w:bidi="ar-SA"/>
          </w:rPr>
          <w:t>подпунктами 3.1</w:t>
        </w:r>
      </w:hyperlink>
      <w:r>
        <w:rPr>
          <w:rFonts w:eastAsia="Times New Roman" w:cs="Times New Roman"/>
          <w:color w:val="auto"/>
          <w:szCs w:val="20"/>
          <w:lang w:val="ru-RU" w:eastAsia="ru-RU" w:bidi="ar-SA"/>
        </w:rPr>
        <w:t xml:space="preserve"> и </w:t>
      </w:r>
      <w:hyperlink r:id="rId62" w:anchor="P161" w:history="1">
        <w:r>
          <w:rPr>
            <w:rStyle w:val="a3"/>
            <w:rFonts w:eastAsia="Times New Roman" w:cs="Times New Roman"/>
            <w:color w:val="auto"/>
            <w:lang w:val="ru-RU" w:eastAsia="ru-RU" w:bidi="ar-SA"/>
          </w:rPr>
          <w:t>3.2</w:t>
        </w:r>
      </w:hyperlink>
      <w:r>
        <w:rPr>
          <w:rFonts w:eastAsia="Times New Roman" w:cs="Times New Roman"/>
          <w:color w:val="auto"/>
          <w:szCs w:val="20"/>
          <w:lang w:val="ru-RU" w:eastAsia="ru-RU" w:bidi="ar-SA"/>
        </w:rPr>
        <w:t xml:space="preserve"> настоящего муниципального задания, не заполняются.</w:t>
      </w:r>
    </w:p>
    <w:p w:rsidR="00FA5003" w:rsidRDefault="00FA5003" w:rsidP="00FA5003">
      <w:pPr>
        <w:autoSpaceDE w:val="0"/>
        <w:autoSpaceDN w:val="0"/>
        <w:adjustRightInd w:val="0"/>
        <w:outlineLvl w:val="1"/>
        <w:rPr>
          <w:color w:val="auto"/>
          <w:lang w:val="ru-RU"/>
        </w:rPr>
      </w:pPr>
    </w:p>
    <w:tbl>
      <w:tblPr>
        <w:tblW w:w="14992" w:type="dxa"/>
        <w:tblLook w:val="04A0"/>
      </w:tblPr>
      <w:tblGrid>
        <w:gridCol w:w="8330"/>
        <w:gridCol w:w="6662"/>
      </w:tblGrid>
      <w:tr w:rsidR="00FA5003" w:rsidTr="00FA5003">
        <w:tc>
          <w:tcPr>
            <w:tcW w:w="8330" w:type="dxa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hideMark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line="240" w:lineRule="exact"/>
              <w:jc w:val="center"/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lang w:val="ru-RU" w:eastAsia="ru-RU" w:bidi="ar-SA"/>
              </w:rPr>
              <w:t>Приложение № 2</w:t>
            </w:r>
          </w:p>
        </w:tc>
      </w:tr>
      <w:tr w:rsidR="00FA5003" w:rsidRPr="001966B4" w:rsidTr="00FA5003">
        <w:tc>
          <w:tcPr>
            <w:tcW w:w="8330" w:type="dxa"/>
          </w:tcPr>
          <w:p w:rsidR="00FA5003" w:rsidRDefault="00FA5003">
            <w:pPr>
              <w:widowControl/>
              <w:tabs>
                <w:tab w:val="left" w:pos="5954"/>
                <w:tab w:val="left" w:pos="6213"/>
                <w:tab w:val="left" w:pos="7125"/>
              </w:tabs>
              <w:suppressAutoHyphens w:val="0"/>
              <w:spacing w:line="240" w:lineRule="exact"/>
              <w:rPr>
                <w:rFonts w:eastAsia="Times New Roman" w:cs="Times New Roman"/>
                <w:b/>
                <w:color w:val="auto"/>
                <w:sz w:val="28"/>
                <w:lang w:val="ru-RU" w:eastAsia="ru-RU" w:bidi="ar-SA"/>
              </w:rPr>
            </w:pPr>
          </w:p>
        </w:tc>
        <w:tc>
          <w:tcPr>
            <w:tcW w:w="6662" w:type="dxa"/>
            <w:hideMark/>
          </w:tcPr>
          <w:p w:rsidR="00FA5003" w:rsidRDefault="00FA5003">
            <w:pPr>
              <w:suppressAutoHyphens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rFonts w:ascii="Arial" w:eastAsia="Times New Roman" w:hAnsi="Arial" w:cs="Arial"/>
                <w:b/>
                <w:color w:val="auto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к Положению о формировании муниципального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br/>
              <w:t>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      </w:r>
          </w:p>
        </w:tc>
      </w:tr>
    </w:tbl>
    <w:p w:rsidR="00FA5003" w:rsidRDefault="00FA5003" w:rsidP="00FA5003">
      <w:pPr>
        <w:widowControl/>
        <w:tabs>
          <w:tab w:val="left" w:pos="5954"/>
          <w:tab w:val="left" w:pos="6213"/>
          <w:tab w:val="left" w:pos="7125"/>
        </w:tabs>
        <w:suppressAutoHyphens w:val="0"/>
        <w:spacing w:line="240" w:lineRule="exact"/>
        <w:jc w:val="center"/>
        <w:rPr>
          <w:rFonts w:eastAsia="Times New Roman" w:cs="Times New Roman"/>
          <w:color w:val="auto"/>
          <w:sz w:val="28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ОТЧЕТ О ВЫПОЛНЕНИИ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                  ┌──────────────┐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МУНИЦИПАЛЬНОГО ЗАДАНИЯ N       │              </w:t>
      </w:r>
      <w:proofErr w:type="spellStart"/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│</w:t>
      </w:r>
      <w:proofErr w:type="spellEnd"/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                    └──────────────┘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на 20__ год и на плановый период 20__ и 20__ годов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от "__" ____________ 20__ г.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3"/>
        <w:gridCol w:w="1984"/>
        <w:gridCol w:w="199"/>
        <w:gridCol w:w="964"/>
      </w:tblGrid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Коды</w:t>
            </w: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Форма по </w:t>
            </w:r>
            <w:hyperlink r:id="rId63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ОКУД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0506501</w:t>
            </w: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Дата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Наименование муниципального учреждения (обособленного подразделения) 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Код по сводному реестру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Вид деятельности муниципального учреждения (обособленного подразделения) 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По </w:t>
            </w:r>
            <w:hyperlink r:id="rId64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По </w:t>
            </w:r>
            <w:hyperlink r:id="rId65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(указывается вид деятельности муниципального учреждения из базового (отраслевого) перечня)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 xml:space="preserve">По </w:t>
            </w:r>
            <w:hyperlink r:id="rId66" w:history="1">
              <w:r>
                <w:rPr>
                  <w:rStyle w:val="a3"/>
                  <w:rFonts w:eastAsia="Times New Roman" w:cs="Times New Roman"/>
                  <w:color w:val="auto"/>
                  <w:lang w:val="ru-RU" w:eastAsia="ru-RU" w:bidi="ar-SA"/>
                </w:rPr>
                <w:t>ОКВЭД</w:t>
              </w:r>
            </w:hyperlink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lastRenderedPageBreak/>
              <w:t>Периодичность __________________________________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________________________________________________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 xml:space="preserve">       </w:t>
            </w:r>
            <w:proofErr w:type="gramStart"/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(указывается в соответствии</w:t>
            </w:r>
            <w:proofErr w:type="gramEnd"/>
          </w:p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 xml:space="preserve">  с периодичностью представления отчета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 xml:space="preserve"> о выполнении муниципального задания,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 xml:space="preserve">     установленной в </w:t>
            </w:r>
            <w:proofErr w:type="gramStart"/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муниципальном</w:t>
            </w:r>
            <w:proofErr w:type="gramEnd"/>
          </w:p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proofErr w:type="gramStart"/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задании</w:t>
            </w:r>
            <w:proofErr w:type="gramEnd"/>
            <w:r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Часть 1. Сведения об оказываемых муниципальных услугах </w:t>
      </w:r>
      <w:hyperlink r:id="rId67" w:anchor="P969" w:history="1">
        <w:r>
          <w:rPr>
            <w:rStyle w:val="a3"/>
            <w:rFonts w:ascii="Courier New" w:eastAsia="Times New Roman" w:hAnsi="Courier New" w:cs="Courier New"/>
            <w:color w:val="auto"/>
            <w:sz w:val="20"/>
            <w:lang w:val="ru-RU" w:eastAsia="ru-RU" w:bidi="ar-SA"/>
          </w:rPr>
          <w:t>&lt;1&gt;</w:t>
        </w:r>
      </w:hyperlink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Раздел _________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1644"/>
        <w:gridCol w:w="1195"/>
      </w:tblGrid>
      <w:tr w:rsidR="00FA5003" w:rsidRPr="001966B4" w:rsidTr="00FA5003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1. Наименование муниципальной услуги 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2. Категории потребителей муниципальной услуги 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147"/>
        <w:gridCol w:w="1147"/>
        <w:gridCol w:w="1147"/>
        <w:gridCol w:w="1147"/>
        <w:gridCol w:w="1147"/>
        <w:gridCol w:w="1093"/>
        <w:gridCol w:w="1093"/>
        <w:gridCol w:w="624"/>
        <w:gridCol w:w="1225"/>
        <w:gridCol w:w="849"/>
        <w:gridCol w:w="978"/>
        <w:gridCol w:w="1123"/>
        <w:gridCol w:w="913"/>
      </w:tblGrid>
      <w:tr w:rsidR="00FA5003" w:rsidTr="00FA5003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Уникальный номер реестровой записи </w:t>
            </w:r>
            <w:hyperlink r:id="rId68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12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8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 качества муниципальной услуги</w:t>
            </w: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показателя </w:t>
            </w:r>
            <w:hyperlink r:id="rId69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единица измерения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значение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допустимое (возможное) отклонение </w:t>
            </w:r>
            <w:hyperlink r:id="rId70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отклонение, превышающее допустимое (возможное) значение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причина отклонения</w:t>
            </w:r>
          </w:p>
        </w:tc>
      </w:tr>
      <w:tr w:rsidR="00FA5003" w:rsidTr="00FA500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</w:t>
            </w:r>
            <w:hyperlink r:id="rId71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код по </w:t>
            </w:r>
            <w:hyperlink r:id="rId72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ОКЕИ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</w:t>
            </w:r>
            <w:hyperlink r:id="rId73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утверждено в муниципальном задании на год </w:t>
            </w:r>
            <w:hyperlink r:id="rId74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75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76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77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78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79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lastRenderedPageBreak/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</w:t>
            </w:r>
          </w:p>
        </w:tc>
      </w:tr>
      <w:tr w:rsidR="00FA5003" w:rsidTr="00FA5003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3.2.  Сведения  о фактическом достижении показателей, характеризующих объем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муниципальной услуги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2"/>
        <w:gridCol w:w="1103"/>
        <w:gridCol w:w="1102"/>
        <w:gridCol w:w="1102"/>
        <w:gridCol w:w="1102"/>
        <w:gridCol w:w="1102"/>
        <w:gridCol w:w="1051"/>
        <w:gridCol w:w="1051"/>
        <w:gridCol w:w="541"/>
        <w:gridCol w:w="1177"/>
        <w:gridCol w:w="817"/>
        <w:gridCol w:w="941"/>
        <w:gridCol w:w="1079"/>
        <w:gridCol w:w="879"/>
        <w:gridCol w:w="695"/>
      </w:tblGrid>
      <w:tr w:rsidR="00FA5003" w:rsidRPr="001966B4" w:rsidTr="00FA5003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Уникальный номер реестровой записи </w:t>
            </w:r>
            <w:hyperlink r:id="rId80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11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 объема муниципальной услуги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Средний размер платы (цена, тариф)</w:t>
            </w: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показателя </w:t>
            </w:r>
            <w:hyperlink r:id="rId81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единица измерения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значение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допустимое (возможное) отклонение </w:t>
            </w:r>
            <w:hyperlink r:id="rId82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отклонение, превышающее допустимое (возможное) значение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причина отклонения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</w:t>
            </w:r>
            <w:hyperlink r:id="rId83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код по </w:t>
            </w:r>
            <w:hyperlink r:id="rId84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ОКЕИ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</w:t>
            </w:r>
            <w:hyperlink r:id="rId85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утверждено в муниципальном задании на год </w:t>
            </w:r>
            <w:hyperlink r:id="rId86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87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88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89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90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91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15</w:t>
            </w:r>
          </w:p>
        </w:tc>
      </w:tr>
      <w:tr w:rsidR="00FA5003" w:rsidTr="00FA5003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Часть 2. Сведения о выполняемых работах </w:t>
      </w:r>
      <w:hyperlink r:id="rId92" w:anchor="P971" w:history="1">
        <w:r>
          <w:rPr>
            <w:rStyle w:val="a3"/>
            <w:rFonts w:ascii="Courier New" w:eastAsia="Times New Roman" w:hAnsi="Courier New" w:cs="Courier New"/>
            <w:color w:val="auto"/>
            <w:sz w:val="20"/>
            <w:lang w:val="ru-RU" w:eastAsia="ru-RU" w:bidi="ar-SA"/>
          </w:rPr>
          <w:t>&lt;3&gt;</w:t>
        </w:r>
      </w:hyperlink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     Раздел __________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6"/>
        <w:gridCol w:w="1644"/>
        <w:gridCol w:w="1195"/>
      </w:tblGrid>
      <w:tr w:rsidR="00FA5003" w:rsidRPr="001966B4" w:rsidTr="00FA5003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1. Наименование работы 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_____________________________________________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right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 xml:space="preserve">Код по </w:t>
            </w: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Tr="00FA5003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lastRenderedPageBreak/>
              <w:t>2. Категории потребителей работы 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_____________________________________________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  <w:tr w:rsidR="00FA5003" w:rsidRPr="001966B4" w:rsidTr="00FA5003"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Cs w:val="20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2"/>
        <w:gridCol w:w="1147"/>
        <w:gridCol w:w="1147"/>
        <w:gridCol w:w="1147"/>
        <w:gridCol w:w="1147"/>
        <w:gridCol w:w="1147"/>
        <w:gridCol w:w="1093"/>
        <w:gridCol w:w="1093"/>
        <w:gridCol w:w="603"/>
        <w:gridCol w:w="1225"/>
        <w:gridCol w:w="849"/>
        <w:gridCol w:w="978"/>
        <w:gridCol w:w="1123"/>
        <w:gridCol w:w="913"/>
      </w:tblGrid>
      <w:tr w:rsidR="00FA5003" w:rsidTr="00FA5003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Уникальный номер реестровой записи </w:t>
            </w:r>
            <w:hyperlink r:id="rId93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12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содержание работы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условия (формы)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 качества работы</w:t>
            </w:r>
          </w:p>
        </w:tc>
      </w:tr>
      <w:tr w:rsidR="00FA5003" w:rsidTr="00FA500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показателя </w:t>
            </w:r>
            <w:hyperlink r:id="rId94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единица измерения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значение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допустимое (возможное) отклонение </w:t>
            </w:r>
            <w:hyperlink r:id="rId95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отклонение, превышающее допустимое (возможное) значение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причина отклонения</w:t>
            </w:r>
          </w:p>
        </w:tc>
      </w:tr>
      <w:tr w:rsidR="00FA5003" w:rsidTr="00FA500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96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97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98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99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100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</w:t>
            </w:r>
            <w:hyperlink r:id="rId101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код по </w:t>
            </w:r>
            <w:hyperlink r:id="rId102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ОКЕИ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</w:t>
            </w:r>
            <w:hyperlink r:id="rId103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утверждено в муниципальном задании на год </w:t>
            </w:r>
            <w:hyperlink r:id="rId104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</w:t>
            </w:r>
          </w:p>
        </w:tc>
      </w:tr>
      <w:tr w:rsidR="00FA5003" w:rsidTr="00FA5003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3.2.  Сведения  о фактическом достижении показателей, характеризующих объем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работы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4"/>
        <w:gridCol w:w="1160"/>
        <w:gridCol w:w="1160"/>
        <w:gridCol w:w="1163"/>
        <w:gridCol w:w="1160"/>
        <w:gridCol w:w="1163"/>
        <w:gridCol w:w="1104"/>
        <w:gridCol w:w="1104"/>
        <w:gridCol w:w="560"/>
        <w:gridCol w:w="1242"/>
        <w:gridCol w:w="849"/>
        <w:gridCol w:w="983"/>
        <w:gridCol w:w="1136"/>
        <w:gridCol w:w="916"/>
      </w:tblGrid>
      <w:tr w:rsidR="00FA5003" w:rsidTr="00FA5003"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lastRenderedPageBreak/>
              <w:t xml:space="preserve">Уникальный номер реестровой записи </w:t>
            </w:r>
            <w:hyperlink r:id="rId105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содержание работы</w:t>
            </w:r>
          </w:p>
        </w:tc>
        <w:tc>
          <w:tcPr>
            <w:tcW w:w="7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Показатель, характеризующий условия (формы)</w:t>
            </w:r>
          </w:p>
        </w:tc>
        <w:tc>
          <w:tcPr>
            <w:tcW w:w="26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Показатель объема работы</w:t>
            </w:r>
          </w:p>
        </w:tc>
      </w:tr>
      <w:tr w:rsidR="00FA5003" w:rsidTr="00FA500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показателя </w:t>
            </w:r>
            <w:hyperlink r:id="rId106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единица измерения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значение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допустимое (возможное) отклонение </w:t>
            </w:r>
            <w:hyperlink r:id="rId107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отклонение, превышающее допустимое (возможное) значение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причина отклонения</w:t>
            </w:r>
          </w:p>
        </w:tc>
      </w:tr>
      <w:tr w:rsidR="00FA5003" w:rsidTr="00FA500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108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109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110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111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_________</w:t>
            </w:r>
          </w:p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(наименование показателя </w:t>
            </w:r>
            <w:hyperlink r:id="rId112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наименование </w:t>
            </w:r>
            <w:hyperlink r:id="rId113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код по </w:t>
            </w:r>
            <w:hyperlink r:id="rId114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ОКЕИ</w:t>
              </w:r>
            </w:hyperlink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 </w:t>
            </w:r>
            <w:hyperlink r:id="rId115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 xml:space="preserve">утверждено в муниципальном задании на год </w:t>
            </w:r>
            <w:hyperlink r:id="rId116" w:anchor="P970" w:history="1">
              <w:r>
                <w:rPr>
                  <w:rStyle w:val="a3"/>
                  <w:rFonts w:eastAsia="Times New Roman" w:cs="Times New Roman"/>
                  <w:color w:val="auto"/>
                  <w:sz w:val="16"/>
                  <w:szCs w:val="16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03" w:rsidRDefault="00FA5003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14</w:t>
            </w:r>
          </w:p>
        </w:tc>
      </w:tr>
      <w:tr w:rsidR="00FA5003" w:rsidTr="00FA5003"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  <w:tr w:rsidR="00FA5003" w:rsidTr="00FA50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03" w:rsidRDefault="00FA5003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03" w:rsidRDefault="00FA5003">
            <w:pPr>
              <w:suppressAutoHyphens w:val="0"/>
              <w:autoSpaceDE w:val="0"/>
              <w:autoSpaceDN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</w:p>
        </w:tc>
      </w:tr>
    </w:tbl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Руководитель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(уполномоченное лицо) _______________ ___________ _________________________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 xml:space="preserve">                        (должность)    (подпись)    (расшифровка подписи)</w:t>
      </w:r>
    </w:p>
    <w:p w:rsidR="00FA5003" w:rsidRDefault="00FA5003" w:rsidP="00FA5003">
      <w:pPr>
        <w:suppressAutoHyphens w:val="0"/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  <w:lang w:val="ru-RU" w:eastAsia="ru-RU" w:bidi="ar-SA"/>
        </w:rPr>
        <w:t>"__" ___________ 20__ г.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Cs w:val="20"/>
          <w:lang w:val="ru-RU" w:eastAsia="ru-RU" w:bidi="ar-SA"/>
        </w:rPr>
        <w:t>-------------------------------- муниципального задания присваивается в системе "Электронный бюджет".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11" w:name="P969"/>
      <w:bookmarkEnd w:id="11"/>
      <w:r>
        <w:rPr>
          <w:rFonts w:eastAsia="Times New Roman" w:cs="Times New Roman"/>
          <w:color w:val="auto"/>
          <w:szCs w:val="20"/>
          <w:lang w:val="ru-RU" w:eastAsia="ru-RU" w:bidi="ar-SA"/>
        </w:rPr>
        <w:t>&lt;1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Ф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12" w:name="P970"/>
      <w:bookmarkEnd w:id="12"/>
      <w:r>
        <w:rPr>
          <w:rFonts w:eastAsia="Times New Roman" w:cs="Times New Roman"/>
          <w:color w:val="auto"/>
          <w:szCs w:val="20"/>
          <w:lang w:val="ru-RU" w:eastAsia="ru-RU" w:bidi="ar-SA"/>
        </w:rPr>
        <w:t>&lt;2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Ф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ормируется в соответствии с муниципальным заданием.</w:t>
      </w:r>
    </w:p>
    <w:p w:rsidR="00FA5003" w:rsidRDefault="00FA5003" w:rsidP="00FA5003">
      <w:pPr>
        <w:suppressAutoHyphens w:val="0"/>
        <w:autoSpaceDE w:val="0"/>
        <w:autoSpaceDN w:val="0"/>
        <w:ind w:firstLine="54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bookmarkStart w:id="13" w:name="P971"/>
      <w:bookmarkEnd w:id="13"/>
      <w:r>
        <w:rPr>
          <w:rFonts w:eastAsia="Times New Roman" w:cs="Times New Roman"/>
          <w:color w:val="auto"/>
          <w:szCs w:val="20"/>
          <w:lang w:val="ru-RU" w:eastAsia="ru-RU" w:bidi="ar-SA"/>
        </w:rPr>
        <w:t>&lt;3</w:t>
      </w:r>
      <w:proofErr w:type="gramStart"/>
      <w:r>
        <w:rPr>
          <w:rFonts w:eastAsia="Times New Roman" w:cs="Times New Roman"/>
          <w:color w:val="auto"/>
          <w:szCs w:val="20"/>
          <w:lang w:val="ru-RU" w:eastAsia="ru-RU" w:bidi="ar-SA"/>
        </w:rPr>
        <w:t>&gt; Ф</w:t>
      </w:r>
      <w:proofErr w:type="gramEnd"/>
      <w:r>
        <w:rPr>
          <w:rFonts w:eastAsia="Times New Roman" w:cs="Times New Roman"/>
          <w:color w:val="auto"/>
          <w:szCs w:val="20"/>
          <w:lang w:val="ru-RU" w:eastAsia="ru-RU" w:bidi="ar-SA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раздела».</w:t>
      </w:r>
    </w:p>
    <w:p w:rsidR="00FA5003" w:rsidRDefault="00FA5003" w:rsidP="00FA5003">
      <w:pPr>
        <w:widowControl/>
        <w:tabs>
          <w:tab w:val="left" w:pos="5954"/>
          <w:tab w:val="left" w:pos="6213"/>
          <w:tab w:val="left" w:pos="7125"/>
        </w:tabs>
        <w:suppressAutoHyphens w:val="0"/>
        <w:spacing w:line="240" w:lineRule="exact"/>
        <w:rPr>
          <w:rFonts w:eastAsia="Times New Roman" w:cs="Times New Roman"/>
          <w:b/>
          <w:color w:val="auto"/>
          <w:sz w:val="28"/>
          <w:lang w:val="ru-RU" w:eastAsia="ru-RU" w:bidi="ar-SA"/>
        </w:rPr>
      </w:pPr>
    </w:p>
    <w:p w:rsidR="001966B4" w:rsidRDefault="001966B4" w:rsidP="00FA5003">
      <w:pPr>
        <w:widowControl/>
        <w:tabs>
          <w:tab w:val="left" w:pos="5954"/>
          <w:tab w:val="left" w:pos="6213"/>
          <w:tab w:val="left" w:pos="7125"/>
        </w:tabs>
        <w:suppressAutoHyphens w:val="0"/>
        <w:spacing w:line="240" w:lineRule="exact"/>
        <w:rPr>
          <w:rFonts w:eastAsia="Times New Roman" w:cs="Times New Roman"/>
          <w:b/>
          <w:color w:val="auto"/>
          <w:sz w:val="28"/>
          <w:lang w:val="ru-RU" w:eastAsia="ru-RU" w:bidi="ar-SA"/>
        </w:rPr>
      </w:pPr>
    </w:p>
    <w:p w:rsidR="001966B4" w:rsidRDefault="001966B4" w:rsidP="00FA5003">
      <w:pPr>
        <w:widowControl/>
        <w:tabs>
          <w:tab w:val="left" w:pos="5954"/>
          <w:tab w:val="left" w:pos="6213"/>
          <w:tab w:val="left" w:pos="7125"/>
        </w:tabs>
        <w:suppressAutoHyphens w:val="0"/>
        <w:spacing w:line="240" w:lineRule="exact"/>
        <w:rPr>
          <w:rFonts w:eastAsia="Times New Roman" w:cs="Times New Roman"/>
          <w:b/>
          <w:color w:val="auto"/>
          <w:sz w:val="28"/>
          <w:lang w:val="ru-RU" w:eastAsia="ru-RU" w:bidi="ar-SA"/>
        </w:rPr>
      </w:pPr>
    </w:p>
    <w:p w:rsidR="001966B4" w:rsidRDefault="001966B4" w:rsidP="00FA5003">
      <w:pPr>
        <w:widowControl/>
        <w:tabs>
          <w:tab w:val="left" w:pos="5954"/>
          <w:tab w:val="left" w:pos="6213"/>
          <w:tab w:val="left" w:pos="7125"/>
        </w:tabs>
        <w:suppressAutoHyphens w:val="0"/>
        <w:spacing w:line="240" w:lineRule="exact"/>
        <w:rPr>
          <w:rFonts w:eastAsia="Times New Roman" w:cs="Times New Roman"/>
          <w:b/>
          <w:color w:val="auto"/>
          <w:sz w:val="28"/>
          <w:lang w:val="ru-RU" w:eastAsia="ru-RU" w:bidi="ar-SA"/>
        </w:rPr>
      </w:pPr>
    </w:p>
    <w:p w:rsidR="00FA5003" w:rsidRDefault="00FA5003" w:rsidP="00FA5003">
      <w:pPr>
        <w:ind w:firstLine="540"/>
        <w:jc w:val="both"/>
        <w:rPr>
          <w:rFonts w:eastAsia="Arial" w:cs="Arial"/>
          <w:color w:val="auto"/>
          <w:sz w:val="28"/>
          <w:szCs w:val="28"/>
          <w:lang w:val="ru-RU"/>
        </w:rPr>
      </w:pPr>
      <w:r>
        <w:rPr>
          <w:rFonts w:eastAsia="Arial" w:cs="Arial"/>
          <w:color w:val="auto"/>
          <w:sz w:val="28"/>
          <w:szCs w:val="28"/>
          <w:lang w:val="ru-RU"/>
        </w:rPr>
        <w:lastRenderedPageBreak/>
        <w:t>2. Настоящее постановление вступает в силу с момента его опубликования и распространяется на правоотношения, возникшие с 01 января 2017 года.</w:t>
      </w:r>
    </w:p>
    <w:p w:rsidR="00FA5003" w:rsidRDefault="00FA5003" w:rsidP="00FA5003">
      <w:pPr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rFonts w:eastAsia="Arial" w:cs="Arial"/>
          <w:color w:val="auto"/>
          <w:sz w:val="28"/>
          <w:szCs w:val="28"/>
          <w:lang w:val="ru-RU"/>
        </w:rPr>
        <w:t xml:space="preserve">3. </w:t>
      </w:r>
      <w:r>
        <w:rPr>
          <w:color w:val="auto"/>
          <w:sz w:val="28"/>
          <w:szCs w:val="28"/>
          <w:lang w:val="ru-RU"/>
        </w:rPr>
        <w:t>Опубликовать настоящее постановление в газете «Наговский вестник».</w:t>
      </w:r>
    </w:p>
    <w:p w:rsidR="00FA5003" w:rsidRDefault="00FA5003" w:rsidP="00FA5003">
      <w:pPr>
        <w:spacing w:line="100" w:lineRule="atLeast"/>
        <w:rPr>
          <w:rFonts w:cs="Times New Roman"/>
          <w:bCs/>
          <w:color w:val="auto"/>
          <w:sz w:val="48"/>
          <w:szCs w:val="48"/>
          <w:lang w:val="ru-RU"/>
        </w:rPr>
      </w:pPr>
    </w:p>
    <w:p w:rsidR="00FA5003" w:rsidRDefault="00FA5003" w:rsidP="00FA5003">
      <w:pPr>
        <w:spacing w:line="100" w:lineRule="atLeast"/>
        <w:rPr>
          <w:rFonts w:cs="Times New Roman"/>
          <w:b/>
          <w:bCs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>Глава сельского поселения                                                  В.В. Бучацкий</w:t>
      </w:r>
    </w:p>
    <w:p w:rsidR="00FA5003" w:rsidRDefault="00FA5003" w:rsidP="00FA5003">
      <w:pPr>
        <w:widowControl/>
        <w:tabs>
          <w:tab w:val="left" w:pos="5954"/>
          <w:tab w:val="left" w:pos="6213"/>
          <w:tab w:val="left" w:pos="7125"/>
        </w:tabs>
        <w:suppressAutoHyphens w:val="0"/>
        <w:spacing w:line="240" w:lineRule="exact"/>
        <w:ind w:firstLine="567"/>
        <w:rPr>
          <w:rFonts w:eastAsia="Times New Roman" w:cs="Times New Roman"/>
          <w:color w:val="auto"/>
          <w:sz w:val="28"/>
          <w:lang w:val="ru-RU" w:eastAsia="ru-RU" w:bidi="ar-SA"/>
        </w:rPr>
      </w:pPr>
    </w:p>
    <w:p w:rsidR="00C34D43" w:rsidRPr="00FA5003" w:rsidRDefault="00C34D43">
      <w:pPr>
        <w:rPr>
          <w:lang w:val="ru-RU"/>
        </w:rPr>
      </w:pPr>
    </w:p>
    <w:sectPr w:rsidR="00C34D43" w:rsidRPr="00FA5003" w:rsidSect="00FA50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5003"/>
    <w:rsid w:val="001966B4"/>
    <w:rsid w:val="001B0B8B"/>
    <w:rsid w:val="008328BB"/>
    <w:rsid w:val="00A33801"/>
    <w:rsid w:val="00C34D43"/>
    <w:rsid w:val="00E95D7F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0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FA5003"/>
    <w:pPr>
      <w:keepNext/>
      <w:numPr>
        <w:ilvl w:val="5"/>
        <w:numId w:val="2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A5003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styleId="a3">
    <w:name w:val="Hyperlink"/>
    <w:semiHidden/>
    <w:unhideWhenUsed/>
    <w:rsid w:val="00FA500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FA5003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FA50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A500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semiHidden/>
    <w:unhideWhenUsed/>
    <w:rsid w:val="00FA50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FA500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Subtitle"/>
    <w:basedOn w:val="a"/>
    <w:next w:val="a"/>
    <w:link w:val="aa"/>
    <w:qFormat/>
    <w:rsid w:val="00FA5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FA5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b">
    <w:name w:val="Body Text"/>
    <w:basedOn w:val="a"/>
    <w:link w:val="ac"/>
    <w:semiHidden/>
    <w:unhideWhenUsed/>
    <w:rsid w:val="00FA500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A500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next w:val="a"/>
    <w:rsid w:val="00FA50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ConsPlusTitle">
    <w:name w:val="ConsPlusTitle"/>
    <w:basedOn w:val="a"/>
    <w:next w:val="ConsPlusNormal"/>
    <w:rsid w:val="00FA5003"/>
    <w:pPr>
      <w:autoSpaceDE w:val="0"/>
    </w:pPr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ad">
    <w:name w:val="Заголовок"/>
    <w:basedOn w:val="a"/>
    <w:next w:val="ab"/>
    <w:rsid w:val="00FA500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e">
    <w:name w:val="Содержимое таблицы"/>
    <w:basedOn w:val="a"/>
    <w:rsid w:val="00FA5003"/>
    <w:pPr>
      <w:suppressLineNumbers/>
    </w:pPr>
  </w:style>
  <w:style w:type="paragraph" w:customStyle="1" w:styleId="ConsPlusNonformat">
    <w:name w:val="ConsPlusNonformat"/>
    <w:basedOn w:val="a"/>
    <w:next w:val="ConsPlusNormal"/>
    <w:rsid w:val="00FA5003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ConsPlusCell">
    <w:name w:val="ConsPlusCell"/>
    <w:basedOn w:val="a"/>
    <w:rsid w:val="00FA5003"/>
    <w:pPr>
      <w:autoSpaceDE w:val="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DocList">
    <w:name w:val="ConsPlusDocList"/>
    <w:basedOn w:val="a"/>
    <w:rsid w:val="00FA5003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af">
    <w:name w:val="Символ нумерации"/>
    <w:rsid w:val="00FA5003"/>
  </w:style>
  <w:style w:type="character" w:customStyle="1" w:styleId="1">
    <w:name w:val="Основной шрифт абзаца1"/>
    <w:rsid w:val="00FA5003"/>
  </w:style>
  <w:style w:type="paragraph" w:styleId="af0">
    <w:name w:val="Title"/>
    <w:basedOn w:val="a"/>
    <w:next w:val="a"/>
    <w:link w:val="af1"/>
    <w:qFormat/>
    <w:rsid w:val="00FA50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FA5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table" w:styleId="af2">
    <w:name w:val="Table Grid"/>
    <w:basedOn w:val="a1"/>
    <w:rsid w:val="00FA50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A5003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500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7" Type="http://schemas.openxmlformats.org/officeDocument/2006/relationships/fontTable" Target="fontTable.xml"/><Relationship Id="rId2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2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7" Type="http://schemas.openxmlformats.org/officeDocument/2006/relationships/hyperlink" Target="consultantplus://offline/ref=7AFA4A4B92EED918165C5FEBDB581C5D5D4303FF68619096C5412E3010PBW0J" TargetMode="External"/><Relationship Id="rId63" Type="http://schemas.openxmlformats.org/officeDocument/2006/relationships/hyperlink" Target="consultantplus://offline/ref=7AFA4A4B92EED918165C5FEBDB581C5D5D4302FF6E629096C5412E3010PBW0J" TargetMode="External"/><Relationship Id="rId6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84" Type="http://schemas.openxmlformats.org/officeDocument/2006/relationships/hyperlink" Target="consultantplus://offline/ref=7AFA4A4B92EED918165C5FEBDB581C5D5D4303FF68619096C5412E3010PBW0J" TargetMode="External"/><Relationship Id="rId8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2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7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" Type="http://schemas.openxmlformats.org/officeDocument/2006/relationships/hyperlink" Target="consultantplus://offline/ref=7AFA4A4B92EED918165C5FEBDB581C5D5D4302FF6E629096C5412E3010PBW0J" TargetMode="External"/><Relationship Id="rId24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2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7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5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66" Type="http://schemas.openxmlformats.org/officeDocument/2006/relationships/hyperlink" Target="consultantplus://offline/ref=7AFA4A4B92EED918165C5FEBDB581C5D5E440CF26C6B9096C5412E3010B091010EB0A7B5B094F5C3P6W6J" TargetMode="External"/><Relationship Id="rId74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7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87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2" Type="http://schemas.openxmlformats.org/officeDocument/2006/relationships/hyperlink" Target="consultantplus://offline/ref=7AFA4A4B92EED918165C5FEBDB581C5D5D4303FF68619096C5412E3010PBW0J" TargetMode="External"/><Relationship Id="rId11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5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" Type="http://schemas.openxmlformats.org/officeDocument/2006/relationships/image" Target="media/image1.jpeg"/><Relationship Id="rId6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82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5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4" Type="http://schemas.openxmlformats.org/officeDocument/2006/relationships/hyperlink" Target="consultantplus://offline/ref=7AFA4A4B92EED918165C5FEBDB581C5D5E440CF26C6B9096C5412E3010B091010EB0A7B5B094F5C3P6W6J" TargetMode="External"/><Relationship Id="rId22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27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5" Type="http://schemas.openxmlformats.org/officeDocument/2006/relationships/hyperlink" Target="consultantplus://offline/ref=7AFA4A4B92EED918165C5FEBDB581C5D5D4303FF68619096C5412E3010PBW0J" TargetMode="External"/><Relationship Id="rId4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64" Type="http://schemas.openxmlformats.org/officeDocument/2006/relationships/hyperlink" Target="consultantplus://offline/ref=7AFA4A4B92EED918165C5FEBDB581C5D5E440CF26C6B9096C5412E3010B091010EB0A7B5B094F5C3P6W6J" TargetMode="External"/><Relationship Id="rId6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77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5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A7ECF549FBC9CA634532567ECCBE8CD089E8C81160DEA2F8197C4CECD3B5DC15EE9C51EB88nEiDI" TargetMode="External"/><Relationship Id="rId5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72" Type="http://schemas.openxmlformats.org/officeDocument/2006/relationships/hyperlink" Target="consultantplus://offline/ref=7AFA4A4B92EED918165C5FEBDB581C5D5D4303FF68619096C5412E3010PBW0J" TargetMode="External"/><Relationship Id="rId8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85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AFA4A4B92EED918165C5FEBDB581C5D5E440CF26C6B9096C5412E3010B091010EB0A7B5B094F5C3P6W6J" TargetMode="External"/><Relationship Id="rId17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25" Type="http://schemas.openxmlformats.org/officeDocument/2006/relationships/hyperlink" Target="consultantplus://offline/ref=7AFA4A4B92EED918165C5FEBDB581C5D5D4303FF68619096C5412E3010PBW0J" TargetMode="External"/><Relationship Id="rId3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67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2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4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62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7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75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8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8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ECF549FBC9CA634532567ECCBE8CD089E8CA136ADAA2F8197C4CECD3B5DC15EE9C51EA8AEAn1i7I" TargetMode="External"/><Relationship Id="rId15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2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2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7" Type="http://schemas.openxmlformats.org/officeDocument/2006/relationships/hyperlink" Target="consultantplus://offline/ref=7AFA4A4B92EED918165C5FEBDB581C5D5D4303FF68619096C5412E3010PBW0J" TargetMode="External"/><Relationship Id="rId10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14" Type="http://schemas.openxmlformats.org/officeDocument/2006/relationships/hyperlink" Target="consultantplus://offline/ref=7AFA4A4B92EED918165C5FEBDB581C5D5D4303FF68619096C5412E3010PBW0J" TargetMode="External"/><Relationship Id="rId10" Type="http://schemas.openxmlformats.org/officeDocument/2006/relationships/image" Target="media/image2.wmf"/><Relationship Id="rId3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4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2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6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65" Type="http://schemas.openxmlformats.org/officeDocument/2006/relationships/hyperlink" Target="consultantplus://offline/ref=7AFA4A4B92EED918165C5FEBDB581C5D5E440CF26C6B9096C5412E3010B091010EB0A7B5B094F5C3P6W6J" TargetMode="External"/><Relationship Id="rId73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7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8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8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4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1CE3EAE6835F10258F9FFF49DD3132D3E5ED90C28337350264417EFF3313AA570CD2B8B6CA1805v35EJ" TargetMode="External"/><Relationship Id="rId13" Type="http://schemas.openxmlformats.org/officeDocument/2006/relationships/hyperlink" Target="consultantplus://offline/ref=7AFA4A4B92EED918165C5FEBDB581C5D5E440CF26C6B9096C5412E3010B091010EB0A7B5B094F5C3P6W6J" TargetMode="External"/><Relationship Id="rId18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34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0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55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76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7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104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7" Type="http://schemas.openxmlformats.org/officeDocument/2006/relationships/hyperlink" Target="consultantplus://offline/ref=A7ECF549FBC9CA634532567ECCBE8CD089E8CA136ADAA2F8197C4CECD3B5DC15EE9C51E888E1n1i1I" TargetMode="External"/><Relationship Id="rId71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92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DOCUME~1\8B70~1\LOCALS~1\Temp\&#1055;&#1086;&#1088;&#1103;&#1076;&#1086;&#1082;%20&#1092;&#1086;&#1088;&#1084;&#1080;&#1088;&#1086;&#1074;&#1072;&#1085;&#1080;&#1103;%20&#1080;%20&#1092;&#1080;&#1085;.%20&#1086;&#1073;&#1077;&#1089;&#1087;&#1077;&#1095;&#1077;&#1085;&#1080;&#1103;%20&#1079;&#1072;&#1076;&#1072;&#1085;&#1080;&#1103;%20&#1052;&#1059;%2001.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7264</Words>
  <Characters>41407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2017-02-09T12:04:00Z</cp:lastPrinted>
  <dcterms:created xsi:type="dcterms:W3CDTF">2017-01-26T09:43:00Z</dcterms:created>
  <dcterms:modified xsi:type="dcterms:W3CDTF">2017-02-09T12:50:00Z</dcterms:modified>
</cp:coreProperties>
</file>