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/>
          <w:lang w:val="ru-RU"/>
        </w:rPr>
      </w:pPr>
      <w:r>
        <w:drawing>
          <wp:inline distT="0" distB="0" distL="114300" distR="114300">
            <wp:extent cx="943610" cy="892810"/>
            <wp:effectExtent l="0" t="0" r="1270" b="635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>
                      <a:lum bright="17996" contrast="5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b w:val="0"/>
          <w:bCs w:val="0"/>
          <w:lang w:val="ru-RU"/>
        </w:rPr>
      </w:pPr>
      <w:r>
        <w:rPr>
          <w:rFonts w:hint="default"/>
          <w:lang w:val="ru-RU"/>
        </w:rPr>
        <w:t xml:space="preserve">                                                           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  <w:lang w:val="ru-RU"/>
        </w:rPr>
        <w:t>НАГОВ</w:t>
      </w:r>
      <w:r>
        <w:rPr>
          <w:b/>
          <w:sz w:val="28"/>
          <w:szCs w:val="28"/>
        </w:rPr>
        <w:t>СКОГО СЕЛЬСКОГО ПОСЕЛЕНИЯ</w:t>
      </w:r>
    </w:p>
    <w:p>
      <w:pPr>
        <w:jc w:val="center"/>
      </w:pPr>
    </w:p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>
      <w:pPr>
        <w:rPr>
          <w:sz w:val="40"/>
          <w:szCs w:val="40"/>
        </w:rPr>
      </w:pPr>
    </w:p>
    <w:p>
      <w:pPr>
        <w:rPr>
          <w:b/>
          <w:bCs/>
          <w:sz w:val="28"/>
        </w:rPr>
      </w:pPr>
      <w:r>
        <w:rPr>
          <w:b/>
          <w:bCs/>
          <w:sz w:val="28"/>
        </w:rPr>
        <w:t>от</w:t>
      </w:r>
      <w:r>
        <w:rPr>
          <w:sz w:val="28"/>
        </w:rPr>
        <w:t xml:space="preserve"> </w:t>
      </w:r>
      <w:r>
        <w:rPr>
          <w:rFonts w:hint="default"/>
          <w:sz w:val="28"/>
          <w:lang w:val="ru-RU"/>
        </w:rPr>
        <w:t xml:space="preserve"> </w:t>
      </w:r>
      <w:r>
        <w:rPr>
          <w:rFonts w:hint="default"/>
          <w:b/>
          <w:bCs/>
          <w:sz w:val="28"/>
          <w:lang w:val="ru-RU"/>
        </w:rPr>
        <w:t xml:space="preserve">02.08.2021  </w:t>
      </w:r>
      <w:r>
        <w:rPr>
          <w:b/>
          <w:bCs/>
          <w:sz w:val="28"/>
        </w:rPr>
        <w:t xml:space="preserve"> №</w:t>
      </w:r>
      <w:r>
        <w:rPr>
          <w:rFonts w:hint="default"/>
          <w:b/>
          <w:bCs/>
          <w:sz w:val="28"/>
          <w:lang w:val="ru-RU"/>
        </w:rPr>
        <w:t>92</w:t>
      </w:r>
      <w:r>
        <w:rPr>
          <w:b/>
          <w:bCs/>
          <w:sz w:val="28"/>
        </w:rPr>
        <w:t xml:space="preserve"> </w:t>
      </w:r>
      <w:r>
        <w:rPr>
          <w:rFonts w:hint="default"/>
          <w:b/>
          <w:bCs/>
          <w:sz w:val="28"/>
          <w:lang w:val="ru-RU"/>
        </w:rPr>
        <w:t xml:space="preserve"> </w:t>
      </w:r>
      <w:r>
        <w:rPr>
          <w:b/>
          <w:bCs/>
          <w:sz w:val="28"/>
        </w:rPr>
        <w:t xml:space="preserve"> </w:t>
      </w:r>
    </w:p>
    <w:p>
      <w:pPr>
        <w:rPr>
          <w:rFonts w:hint="default"/>
          <w:sz w:val="28"/>
          <w:lang w:val="ru-RU"/>
        </w:rPr>
      </w:pPr>
      <w:r>
        <w:rPr>
          <w:sz w:val="28"/>
        </w:rPr>
        <w:t>д.</w:t>
      </w:r>
      <w:r>
        <w:rPr>
          <w:sz w:val="28"/>
          <w:lang w:val="ru-RU"/>
        </w:rPr>
        <w:t>Нагово</w:t>
      </w:r>
    </w:p>
    <w:p>
      <w:pPr>
        <w:rPr>
          <w:sz w:val="48"/>
          <w:szCs w:val="48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4548" w:type="dxa"/>
            <w:noWrap w:val="0"/>
            <w:vAlign w:val="top"/>
          </w:tcPr>
          <w:p>
            <w:pPr>
              <w:widowControl w:val="0"/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Положени</w:t>
            </w:r>
            <w:r>
              <w:rPr>
                <w:b/>
                <w:sz w:val="28"/>
                <w:szCs w:val="28"/>
                <w:lang w:val="ru-RU"/>
              </w:rPr>
              <w:t>е</w:t>
            </w:r>
            <w:r>
              <w:rPr>
                <w:b/>
                <w:sz w:val="28"/>
                <w:szCs w:val="28"/>
              </w:rPr>
              <w:t xml:space="preserve"> о сообщении муниципальными служащими Администрации </w:t>
            </w:r>
            <w:r>
              <w:rPr>
                <w:b/>
                <w:sz w:val="28"/>
                <w:szCs w:val="28"/>
                <w:lang w:val="ru-RU"/>
              </w:rPr>
              <w:t>Нагов</w:t>
            </w:r>
            <w:r>
              <w:rPr>
                <w:b/>
                <w:sz w:val="28"/>
                <w:szCs w:val="28"/>
              </w:rPr>
              <w:t>ского</w:t>
            </w:r>
          </w:p>
          <w:p>
            <w:pPr>
              <w:widowControl w:val="0"/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сельского поселения о получении подарка в связи с исполнением ими должностных обязанностей, сдаче и оценке подарка, реализации (выкупе) и зачислении средств, вырученных от его реализации</w:t>
            </w:r>
          </w:p>
        </w:tc>
      </w:tr>
    </w:tbl>
    <w:p>
      <w:pPr>
        <w:rPr>
          <w:sz w:val="48"/>
          <w:szCs w:val="48"/>
          <w:lang w:eastAsia="ar-SA"/>
        </w:rPr>
      </w:pPr>
    </w:p>
    <w:p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отдельных нормативных правовых актов  Администрации </w:t>
      </w:r>
      <w:r>
        <w:rPr>
          <w:sz w:val="28"/>
          <w:szCs w:val="28"/>
          <w:lang w:val="ru-RU"/>
        </w:rPr>
        <w:t>Нагов</w:t>
      </w:r>
      <w:r>
        <w:rPr>
          <w:rFonts w:ascii="Times New Roman" w:hAnsi="Times New Roman"/>
          <w:sz w:val="28"/>
          <w:szCs w:val="28"/>
          <w:lang w:val="ru-RU"/>
        </w:rPr>
        <w:t>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соответствие с действующим законодательством Российской Федерации, Администрация </w:t>
      </w:r>
      <w:r>
        <w:rPr>
          <w:sz w:val="28"/>
          <w:szCs w:val="28"/>
          <w:lang w:val="ru-RU"/>
        </w:rPr>
        <w:t>Нагов</w:t>
      </w:r>
      <w:r>
        <w:rPr>
          <w:rFonts w:ascii="Times New Roman" w:hAnsi="Times New Roman"/>
          <w:sz w:val="28"/>
          <w:szCs w:val="28"/>
          <w:lang w:val="ru-RU"/>
        </w:rPr>
        <w:t>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>
      <w:pPr>
        <w:ind w:firstLine="560" w:firstLineChars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>
      <w:pPr>
        <w:ind w:firstLine="585"/>
        <w:jc w:val="both"/>
        <w:rPr>
          <w:sz w:val="28"/>
          <w:szCs w:val="28"/>
          <w:lang w:eastAsia="ar-SA"/>
        </w:rPr>
      </w:pPr>
    </w:p>
    <w:p>
      <w:pPr>
        <w:ind w:firstLine="585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1. </w:t>
      </w:r>
      <w:r>
        <w:rPr>
          <w:sz w:val="28"/>
          <w:szCs w:val="28"/>
        </w:rPr>
        <w:t xml:space="preserve">Внести в Положение о сообщении муниципальными служащими Администрации </w:t>
      </w:r>
      <w:r>
        <w:rPr>
          <w:sz w:val="28"/>
          <w:szCs w:val="28"/>
          <w:lang w:val="ru-RU"/>
        </w:rPr>
        <w:t>Нагов</w:t>
      </w:r>
      <w:r>
        <w:rPr>
          <w:sz w:val="28"/>
          <w:szCs w:val="28"/>
        </w:rPr>
        <w:t xml:space="preserve">ского сельского поселения о получении подарка в связи с исполнением ими должностных обязанностей, сдаче и оценке подарка, реализации (выкупе) и зачислении средств, вырученных от его реализации, утвержденное постановление Администрации </w:t>
      </w:r>
      <w:r>
        <w:rPr>
          <w:sz w:val="28"/>
          <w:szCs w:val="28"/>
          <w:lang w:val="ru-RU"/>
        </w:rPr>
        <w:t>Нагов</w:t>
      </w:r>
      <w:r>
        <w:rPr>
          <w:sz w:val="28"/>
          <w:szCs w:val="28"/>
        </w:rPr>
        <w:t xml:space="preserve">ского сельского поселения от 07.02.2014 № </w:t>
      </w:r>
      <w:r>
        <w:rPr>
          <w:rFonts w:hint="default"/>
          <w:sz w:val="28"/>
          <w:szCs w:val="28"/>
          <w:lang w:val="ru-RU"/>
        </w:rPr>
        <w:t>18</w:t>
      </w:r>
      <w:r>
        <w:rPr>
          <w:sz w:val="28"/>
          <w:szCs w:val="28"/>
        </w:rPr>
        <w:t>, следующие изменения:</w:t>
      </w:r>
    </w:p>
    <w:p>
      <w:pPr>
        <w:ind w:firstLine="700" w:firstLineChars="250"/>
        <w:jc w:val="both"/>
        <w:rPr>
          <w:sz w:val="28"/>
          <w:szCs w:val="28"/>
          <w:lang w:eastAsia="ar-SA"/>
        </w:rPr>
      </w:pPr>
      <w:bookmarkStart w:id="0" w:name="_GoBack"/>
      <w:bookmarkEnd w:id="0"/>
      <w:r>
        <w:rPr>
          <w:sz w:val="28"/>
          <w:szCs w:val="28"/>
          <w:lang w:eastAsia="ar-SA"/>
        </w:rPr>
        <w:t xml:space="preserve">1.1. </w:t>
      </w:r>
      <w:r>
        <w:rPr>
          <w:sz w:val="28"/>
          <w:szCs w:val="28"/>
          <w:lang w:val="ru-RU" w:eastAsia="ar-SA"/>
        </w:rPr>
        <w:t>Пункт</w:t>
      </w:r>
      <w:r>
        <w:rPr>
          <w:rFonts w:hint="default"/>
          <w:sz w:val="28"/>
          <w:szCs w:val="28"/>
          <w:lang w:val="ru-RU" w:eastAsia="ar-SA"/>
        </w:rPr>
        <w:t xml:space="preserve"> 9</w:t>
      </w:r>
      <w:r>
        <w:rPr>
          <w:sz w:val="28"/>
          <w:szCs w:val="28"/>
          <w:lang w:eastAsia="ar-SA"/>
        </w:rPr>
        <w:t xml:space="preserve"> изложить в следующей редакции:</w:t>
      </w:r>
    </w:p>
    <w:p>
      <w:pPr>
        <w:pStyle w:val="6"/>
        <w:ind w:firstLine="1470" w:firstLineChars="525"/>
        <w:jc w:val="both"/>
        <w:rPr>
          <w:rFonts w:hint="default" w:ascii="Times New Roman" w:hAnsi="Times New Roman" w:cs="Times New Roman"/>
          <w:sz w:val="28"/>
          <w:szCs w:val="28"/>
          <w:lang w:eastAsia="ar-SA"/>
        </w:rPr>
      </w:pPr>
      <w:r>
        <w:rPr>
          <w:rFonts w:hint="default" w:ascii="Times New Roman" w:hAnsi="Times New Roman" w:cs="Times New Roman"/>
          <w:sz w:val="28"/>
          <w:szCs w:val="28"/>
          <w:lang w:eastAsia="ar-SA"/>
        </w:rPr>
        <w:t>«</w:t>
      </w:r>
      <w:r>
        <w:rPr>
          <w:rFonts w:hint="default" w:ascii="Times New Roman" w:hAnsi="Times New Roman" w:cs="Times New Roman"/>
          <w:sz w:val="28"/>
          <w:szCs w:val="28"/>
          <w:lang w:val="ru-RU" w:eastAsia="ar-SA"/>
        </w:rPr>
        <w:t xml:space="preserve">9. </w:t>
      </w:r>
      <w:r>
        <w:rPr>
          <w:rFonts w:hint="default" w:ascii="Times New Roman" w:hAnsi="Times New Roman" w:cs="Times New Roman"/>
          <w:sz w:val="28"/>
          <w:szCs w:val="28"/>
        </w:rPr>
        <w:t>В ц</w:t>
      </w:r>
      <w:r>
        <w:rPr>
          <w:rFonts w:ascii="Times New Roman" w:hAnsi="Times New Roman" w:cs="Times New Roman"/>
          <w:sz w:val="28"/>
          <w:szCs w:val="28"/>
        </w:rPr>
        <w:t xml:space="preserve">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</w:t>
      </w:r>
      <w:r>
        <w:rPr>
          <w:rFonts w:hint="default" w:ascii="Times New Roman" w:hAnsi="Times New Roman" w:cs="Times New Roman"/>
          <w:sz w:val="28"/>
          <w:szCs w:val="28"/>
          <w:lang w:eastAsia="ar-SA"/>
        </w:rPr>
        <w:t>Подарок возвращается сдавшему его муниципальному служащему в течение 3 рабочих дней, после определения его стоимости в установленном настоящим пунктом порядке, по акту приема-передачи в случае, если его стоимость не превышает 3 тыс. рублей.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eastAsia="ar-SA"/>
        </w:rPr>
        <w:t>»;</w:t>
      </w:r>
    </w:p>
    <w:p>
      <w:pPr>
        <w:pStyle w:val="6"/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ru-RU" w:eastAsia="ar-SA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ar-SA"/>
        </w:rPr>
        <w:t xml:space="preserve">          1.2. Пункт 10 изложить в следующей редакции:</w:t>
      </w:r>
    </w:p>
    <w:p>
      <w:pPr>
        <w:suppressAutoHyphens/>
        <w:ind w:firstLine="1260" w:firstLineChars="450"/>
        <w:jc w:val="both"/>
        <w:rPr>
          <w:szCs w:val="20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>
        <w:rPr>
          <w:sz w:val="28"/>
          <w:szCs w:val="28"/>
          <w:lang w:eastAsia="ar-SA"/>
        </w:rPr>
        <w:t xml:space="preserve">10. Администрация поселения в течение 3 рабочих дней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</w:t>
      </w:r>
      <w:r>
        <w:rPr>
          <w:sz w:val="28"/>
          <w:szCs w:val="28"/>
          <w:lang w:val="ru-RU" w:eastAsia="ar-SA"/>
        </w:rPr>
        <w:t>Наговского</w:t>
      </w:r>
      <w:r>
        <w:rPr>
          <w:rFonts w:hint="default"/>
          <w:sz w:val="28"/>
          <w:szCs w:val="28"/>
          <w:lang w:val="ru-RU" w:eastAsia="ar-SA"/>
        </w:rPr>
        <w:t xml:space="preserve"> </w:t>
      </w:r>
      <w:r>
        <w:rPr>
          <w:sz w:val="28"/>
          <w:szCs w:val="28"/>
          <w:lang w:eastAsia="ar-SA"/>
        </w:rPr>
        <w:t>сельского поселения</w:t>
      </w:r>
      <w:r>
        <w:rPr>
          <w:rFonts w:hint="default"/>
          <w:sz w:val="28"/>
          <w:szCs w:val="28"/>
          <w:lang w:val="ru-RU" w:eastAsia="ar-SA"/>
        </w:rPr>
        <w:t>.»</w:t>
      </w:r>
      <w:r>
        <w:rPr>
          <w:sz w:val="28"/>
          <w:szCs w:val="28"/>
          <w:lang w:eastAsia="ar-SA"/>
        </w:rPr>
        <w:t>.</w:t>
      </w:r>
    </w:p>
    <w:p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>. Опубликовать настоящее постановление в муниципальной газете «</w:t>
      </w:r>
      <w:r>
        <w:rPr>
          <w:sz w:val="28"/>
          <w:szCs w:val="28"/>
          <w:lang w:val="ru-RU"/>
        </w:rPr>
        <w:t>Нагов</w:t>
      </w:r>
      <w:r>
        <w:rPr>
          <w:rFonts w:ascii="Times New Roman" w:hAnsi="Times New Roman"/>
          <w:sz w:val="28"/>
          <w:szCs w:val="28"/>
          <w:lang w:val="ru-RU"/>
        </w:rPr>
        <w:t>ский</w:t>
      </w:r>
      <w:r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r>
        <w:rPr>
          <w:sz w:val="28"/>
          <w:szCs w:val="28"/>
          <w:lang w:val="ru-RU"/>
        </w:rPr>
        <w:t>Нагов</w:t>
      </w:r>
      <w:r>
        <w:rPr>
          <w:rFonts w:ascii="Times New Roman" w:hAnsi="Times New Roman"/>
          <w:sz w:val="28"/>
          <w:szCs w:val="28"/>
          <w:lang w:val="ru-RU"/>
        </w:rPr>
        <w:t>ского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в информационно-телекоммуникационной сети «Интернет».</w:t>
      </w:r>
    </w:p>
    <w:p>
      <w:pPr>
        <w:ind w:firstLine="585"/>
        <w:jc w:val="both"/>
        <w:rPr>
          <w:sz w:val="28"/>
          <w:szCs w:val="28"/>
          <w:lang w:eastAsia="ar-SA"/>
        </w:rPr>
      </w:pPr>
    </w:p>
    <w:p>
      <w:pPr>
        <w:ind w:firstLine="708"/>
        <w:rPr>
          <w:sz w:val="48"/>
          <w:szCs w:val="48"/>
          <w:lang w:eastAsia="ar-SA"/>
        </w:rPr>
      </w:pPr>
    </w:p>
    <w:p>
      <w:pPr>
        <w:pStyle w:val="7"/>
        <w:widowControl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</w:p>
    <w:p>
      <w:pPr>
        <w:pStyle w:val="7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.В. Бучацкий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</w:t>
      </w:r>
    </w:p>
    <w:p>
      <w:pPr>
        <w:ind w:firstLine="585"/>
        <w:jc w:val="both"/>
        <w:rPr>
          <w:sz w:val="28"/>
          <w:szCs w:val="28"/>
        </w:rPr>
      </w:pPr>
    </w:p>
    <w:p/>
    <w:sectPr>
      <w:headerReference r:id="rId3" w:type="default"/>
      <w:headerReference r:id="rId4" w:type="even"/>
      <w:pgSz w:w="11906" w:h="16838"/>
      <w:pgMar w:top="1138" w:right="562" w:bottom="1138" w:left="1138" w:header="706" w:footer="706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4</w:t>
    </w:r>
    <w:r>
      <w:rPr>
        <w:rStyle w:val="4"/>
      </w:rPr>
      <w:fldChar w:fldCharType="end"/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DB90C75"/>
    <w:rsid w:val="3D2E204C"/>
    <w:rsid w:val="4258744E"/>
    <w:rsid w:val="45A92BE0"/>
    <w:rsid w:val="56A8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uiPriority w:val="0"/>
  </w:style>
  <w:style w:type="paragraph" w:styleId="5">
    <w:name w:val="header"/>
    <w:basedOn w:val="1"/>
    <w:uiPriority w:val="0"/>
    <w:pPr>
      <w:tabs>
        <w:tab w:val="center" w:pos="4677"/>
        <w:tab w:val="right" w:pos="9355"/>
      </w:tabs>
    </w:pPr>
  </w:style>
  <w:style w:type="paragraph" w:customStyle="1" w:styleId="6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18"/>
      <w:szCs w:val="18"/>
      <w:lang w:val="ru-RU" w:eastAsia="ru-RU" w:bidi="ar-SA"/>
    </w:rPr>
  </w:style>
  <w:style w:type="paragraph" w:customStyle="1" w:styleId="7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8">
    <w:name w:val=" Char Char Знак Знак1 Char Char1 Знак Знак Char Char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cp:lastPrinted>2021-08-04T07:31:00Z</cp:lastPrinted>
  <dcterms:modified xsi:type="dcterms:W3CDTF">2021-08-04T07:31:52Z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