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0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732155" cy="660400"/>
            <wp:effectExtent l="0" t="0" r="14605" b="1016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02"/>
        </w:tabs>
        <w:jc w:val="center"/>
        <w:rPr>
          <w:rFonts w:ascii="Times New Roman" w:hAnsi="Times New Roman" w:cs="Times New Roman"/>
          <w:lang w:val="ru-RU"/>
        </w:rPr>
      </w:pPr>
    </w:p>
    <w:p>
      <w:pPr>
        <w:tabs>
          <w:tab w:val="left" w:pos="60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Российская  Федерация</w:t>
      </w:r>
    </w:p>
    <w:p>
      <w:pPr>
        <w:tabs>
          <w:tab w:val="left" w:pos="60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 Наговского сельского поселения</w:t>
      </w:r>
    </w:p>
    <w:p>
      <w:pPr>
        <w:tabs>
          <w:tab w:val="left" w:pos="60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Старорусского района  Новгородской  области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tabs>
          <w:tab w:val="left" w:pos="602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Е Н И Е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tabs>
          <w:tab w:val="left" w:pos="602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30.11.2021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176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д.Нагово</w:t>
      </w:r>
    </w:p>
    <w:p>
      <w:pPr>
        <w:tabs>
          <w:tab w:val="left" w:pos="602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внесении изменений в 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муниципальную  программу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Наговского сельского поселения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«Обеспечение первичных мер                                                              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пожарной безопасности на территории  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Наговского сельского поселения 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2014-2023 годы»</w:t>
      </w: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>
      <w:pPr>
        <w:tabs>
          <w:tab w:val="left" w:pos="602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>
      <w:pPr>
        <w:tabs>
          <w:tab w:val="left" w:pos="6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Администрация Наговского сельского поселения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>
      <w:pPr>
        <w:tabs>
          <w:tab w:val="left" w:pos="602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 О С Т А Н О В Л Я Е Т :</w:t>
      </w:r>
    </w:p>
    <w:p>
      <w:pPr>
        <w:tabs>
          <w:tab w:val="left" w:pos="602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>Внести изменения в муниципальную программу Наговского сельского поселения «Обеспечение первичных мер пожарной безопасности на территории Наговского сельского поселения на 2014-2023 годы», утвержденную постановлением Администрации Наговского сельского поселения от 13.11.2013 № 241:</w:t>
      </w:r>
    </w:p>
    <w:p>
      <w:pPr>
        <w:numPr>
          <w:ilvl w:val="0"/>
          <w:numId w:val="1"/>
        </w:numPr>
        <w:tabs>
          <w:tab w:val="left" w:pos="6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Пункт 7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Объемы и источники финансирования </w:t>
      </w:r>
    </w:p>
    <w:p>
      <w:pPr>
        <w:tabs>
          <w:tab w:val="left" w:pos="6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программы в целом и по годам реализации (тыс.руб.»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>
      <w:pPr>
        <w:autoSpaceDE w:val="0"/>
        <w:ind w:firstLine="539"/>
        <w:jc w:val="both"/>
        <w:rPr>
          <w:rFonts w:ascii="Times New Roman" w:hAnsi="Times New Roman" w:eastAsia="Calibri" w:cs="Times New Roman"/>
          <w:b/>
          <w:sz w:val="28"/>
          <w:szCs w:val="28"/>
          <w:lang w:val="ru-RU"/>
        </w:rPr>
      </w:pPr>
    </w:p>
    <w:tbl>
      <w:tblPr>
        <w:tblStyle w:val="3"/>
        <w:tblW w:w="0" w:type="auto"/>
        <w:tblInd w:w="-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700"/>
        <w:gridCol w:w="1808"/>
        <w:gridCol w:w="1674"/>
        <w:gridCol w:w="2019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8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Источники финансирования: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федеральный бюджет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местный бюджет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внебюджетные средства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всего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6</w:t>
            </w:r>
          </w:p>
        </w:tc>
      </w:tr>
      <w:t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2014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36,2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36,2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134,4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134,4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84,7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84,7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83,2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83,2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108,1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108,1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81,4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81,4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95,8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95,8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322,1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322,1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71,1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71,1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71,1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71,1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  <w:t>1088,1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ru-RU"/>
              </w:rPr>
              <w:t>1088,1</w:t>
            </w:r>
          </w:p>
        </w:tc>
      </w:tr>
    </w:tbl>
    <w:p>
      <w:pPr>
        <w:tabs>
          <w:tab w:val="left" w:pos="6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tabs>
          <w:tab w:val="left" w:pos="6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2.Раздел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«Мероприятия муниципальной программы»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следующей редакции:</w:t>
      </w:r>
    </w:p>
    <w:p>
      <w:pPr>
        <w:tabs>
          <w:tab w:val="left" w:pos="6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tabs>
          <w:tab w:val="left" w:pos="6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tabs>
          <w:tab w:val="left" w:pos="602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</w:t>
      </w:r>
    </w:p>
    <w:p>
      <w:pPr>
        <w:rPr>
          <w:rFonts w:ascii="Times New Roman" w:hAnsi="Times New Roman" w:cs="Times New Roman"/>
          <w:lang w:val="ru-RU"/>
        </w:rPr>
      </w:pPr>
    </w:p>
    <w:p>
      <w:pPr>
        <w:rPr>
          <w:rFonts w:ascii="Times New Roman" w:hAnsi="Times New Roman" w:cs="Times New Roman"/>
          <w:lang w:val="ru-RU"/>
        </w:rPr>
      </w:pPr>
    </w:p>
    <w:p>
      <w:pPr>
        <w:widowControl/>
        <w:suppressAutoHyphens w:val="0"/>
        <w:jc w:val="both"/>
        <w:rPr>
          <w:rFonts w:ascii="Times New Roman" w:hAnsi="Times New Roman" w:cs="Times New Roman"/>
          <w:lang w:val="ru-RU"/>
        </w:rPr>
      </w:pPr>
    </w:p>
    <w:p>
      <w:pPr>
        <w:widowControl/>
        <w:suppressAutoHyphens w:val="0"/>
        <w:jc w:val="both"/>
        <w:rPr>
          <w:rFonts w:ascii="Times New Roman" w:hAnsi="Times New Roman" w:cs="Times New Roman"/>
          <w:lang w:val="ru-RU"/>
        </w:rPr>
      </w:pPr>
    </w:p>
    <w:p>
      <w:pPr>
        <w:widowControl/>
        <w:suppressAutoHyphens w:val="0"/>
        <w:jc w:val="both"/>
        <w:rPr>
          <w:rFonts w:ascii="Times New Roman" w:hAnsi="Times New Roman" w:cs="Times New Roman"/>
          <w:lang w:val="ru-RU"/>
        </w:rPr>
      </w:pPr>
    </w:p>
    <w:p>
      <w:pPr>
        <w:widowControl/>
        <w:suppressAutoHyphens w:val="0"/>
        <w:jc w:val="both"/>
        <w:rPr>
          <w:rFonts w:ascii="Times New Roman" w:hAnsi="Times New Roman" w:cs="Times New Roman"/>
          <w:lang w:val="ru-RU"/>
        </w:rPr>
      </w:pPr>
    </w:p>
    <w:p>
      <w:pPr>
        <w:widowControl/>
        <w:suppressAutoHyphens w:val="0"/>
        <w:jc w:val="both"/>
        <w:rPr>
          <w:rFonts w:ascii="Times New Roman" w:hAnsi="Times New Roman" w:cs="Times New Roman"/>
          <w:lang w:val="ru-RU"/>
        </w:rPr>
      </w:pPr>
    </w:p>
    <w:p>
      <w:pPr>
        <w:widowControl/>
        <w:suppressAutoHyphens w:val="0"/>
        <w:jc w:val="both"/>
        <w:rPr>
          <w:rFonts w:ascii="Times New Roman" w:hAnsi="Times New Roman" w:cs="Times New Roman"/>
          <w:lang w:val="ru-RU"/>
        </w:rPr>
      </w:pPr>
    </w:p>
    <w:p>
      <w:pPr>
        <w:widowControl/>
        <w:suppressAutoHyphens w:val="0"/>
        <w:rPr>
          <w:rFonts w:ascii="Times New Roman" w:hAnsi="Times New Roman" w:eastAsia="Calibri" w:cs="Times New Roman"/>
          <w:sz w:val="28"/>
          <w:szCs w:val="28"/>
          <w:lang w:val="ru-RU"/>
        </w:rPr>
        <w:sectPr>
          <w:pgSz w:w="11905" w:h="16837"/>
          <w:pgMar w:top="1134" w:right="1134" w:bottom="567" w:left="1134" w:header="720" w:footer="720" w:gutter="0"/>
          <w:cols w:space="720" w:num="1"/>
        </w:sectPr>
      </w:pPr>
    </w:p>
    <w:p>
      <w:pPr>
        <w:autoSpaceDE w:val="0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Мероприятия муниципальной программы</w:t>
      </w:r>
    </w:p>
    <w:p>
      <w:pPr>
        <w:autoSpaceDE w:val="0"/>
        <w:jc w:val="both"/>
        <w:rPr>
          <w:rFonts w:ascii="Times New Roman" w:hAnsi="Times New Roman" w:eastAsia="Calibri" w:cs="Times New Roman"/>
          <w:sz w:val="22"/>
          <w:szCs w:val="22"/>
        </w:rPr>
      </w:pPr>
    </w:p>
    <w:tbl>
      <w:tblPr>
        <w:tblStyle w:val="3"/>
        <w:tblW w:w="1537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9"/>
        <w:gridCol w:w="1821"/>
        <w:gridCol w:w="1440"/>
        <w:gridCol w:w="1170"/>
        <w:gridCol w:w="1305"/>
        <w:gridCol w:w="1545"/>
        <w:gridCol w:w="855"/>
        <w:gridCol w:w="660"/>
        <w:gridCol w:w="690"/>
        <w:gridCol w:w="795"/>
        <w:gridCol w:w="765"/>
        <w:gridCol w:w="750"/>
        <w:gridCol w:w="765"/>
        <w:gridCol w:w="705"/>
        <w:gridCol w:w="660"/>
        <w:gridCol w:w="735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мероприятия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Целевой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показатель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(номер целевого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показателя из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паспорта 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программы)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финансиро-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73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годам (тыс. руб.)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2014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2015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2016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2017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2019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2020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2022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 </w:t>
            </w:r>
          </w:p>
        </w:tc>
        <w:tc>
          <w:tcPr>
            <w:tcW w:w="14661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Задача  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Организационное обеспечение реализации</w:t>
            </w: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                                                        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3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lang w:val="ru-RU"/>
              </w:rPr>
              <w:t xml:space="preserve">Разработка и утверждение комплекса мероприятий по </w:t>
            </w:r>
            <w:r>
              <w:rPr>
                <w:rFonts w:ascii="Times New Roman" w:hAnsi="Times New Roman" w:cs="Times New Roman"/>
                <w:spacing w:val="3"/>
                <w:lang w:val="ru-RU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 текущего года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Разработка и утверждение комплекса </w:t>
            </w:r>
            <w:r>
              <w:rPr>
                <w:rFonts w:ascii="Times New Roman" w:hAnsi="Times New Roman" w:cs="Times New Roman"/>
                <w:spacing w:val="5"/>
                <w:lang w:val="ru-RU"/>
              </w:rPr>
              <w:t xml:space="preserve">мероприятий по содержанию, ремонту 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>сетей наружного противопожарного в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>одоснабжения (на следующий год)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 текущего года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соответствии с утвержденным планом-графиком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 </w:t>
            </w:r>
          </w:p>
        </w:tc>
        <w:tc>
          <w:tcPr>
            <w:tcW w:w="14661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Задача 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Приобретение противопожарного инвентаря 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28, 330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44,0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5,9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5,9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14,2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55,4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4,0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55,6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61,0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>Контроль за состоянием пожарных гидрантов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весной и осенью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7,1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Проверка пожаробезопасности помещений, зданий жилого сектора, инструктаж населения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Содержание существующих подъездов и выполнение подъездов с площадками (пирсами)  для установки пожарных автомобилей и забора воды в любое время года естественным водоисточникам (прудам) с твердым покрытием размерами не менее 12*12  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квартал 2015 года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46,6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5,370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18,3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41,1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13,2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213,2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13,2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13,2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Содержание ДПК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2.8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Ремонт пожарной сигнализации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2.9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Установка эвакуационного освещения  в здании Администрации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30,0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 </w:t>
            </w:r>
          </w:p>
        </w:tc>
        <w:tc>
          <w:tcPr>
            <w:tcW w:w="14661" w:type="dxa"/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i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lang w:val="ru-RU"/>
              </w:rPr>
              <w:t xml:space="preserve">Задача 3. </w:t>
            </w:r>
            <w:r>
              <w:rPr>
                <w:rFonts w:ascii="Times New Roman" w:hAnsi="Times New Roman" w:cs="Times New Roman"/>
                <w:i/>
                <w:spacing w:val="-4"/>
                <w:lang w:val="ru-RU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учреждения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2014 года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5,4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Создание информационной базы данных нормативных, правовых документов, учебно-програмных и методических материалов в области пожарной безопасности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МУК “Бурегский сельский дом культуры”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соответствии с утвержденным планом-графиком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autoSpaceDE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18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after="200"/>
              <w:rPr>
                <w:rFonts w:ascii="Times New Roman" w:hAnsi="Times New Roman" w:cs="Times New Roman"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lang w:val="ru-RU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Наговского сельского поселения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Наговского сельского поселения</w:t>
            </w:r>
          </w:p>
        </w:tc>
        <w:tc>
          <w:tcPr>
            <w:tcW w:w="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602"/>
        </w:tabs>
        <w:ind w:left="1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numPr>
          <w:ilvl w:val="0"/>
          <w:numId w:val="1"/>
        </w:numPr>
        <w:tabs>
          <w:tab w:val="left" w:pos="60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Опубликовать настоящее постановление в газете « Наговский вестник».</w:t>
      </w:r>
    </w:p>
    <w:p>
      <w:pPr>
        <w:tabs>
          <w:tab w:val="left" w:pos="602"/>
        </w:tabs>
        <w:ind w:left="1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autoSpaceDE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Зам.Главы администрации</w:t>
      </w:r>
    </w:p>
    <w:p>
      <w:pPr>
        <w:autoSpaceDE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Наговского сельского поселения                                                           В.К.Лукина</w:t>
      </w:r>
    </w:p>
    <w:p>
      <w:pPr>
        <w:widowControl/>
        <w:suppressAutoHyphens w:val="0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>
          <w:pgSz w:w="16837" w:h="11905" w:orient="landscape"/>
          <w:pgMar w:top="1134" w:right="567" w:bottom="1134" w:left="1134" w:header="720" w:footer="72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134" w:right="595" w:bottom="1134" w:left="141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5C6E7"/>
    <w:multiLevelType w:val="singleLevel"/>
    <w:tmpl w:val="0615C6E7"/>
    <w:lvl w:ilvl="0" w:tentative="0">
      <w:start w:val="1"/>
      <w:numFmt w:val="decimal"/>
      <w:suff w:val="space"/>
      <w:lvlText w:val="%1."/>
      <w:lvlJc w:val="left"/>
      <w:pPr>
        <w:ind w:left="1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6534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Calibri" w:hAnsi="Calibri" w:eastAsia="Lucida Sans Unicode" w:cs="Tahoma"/>
      <w:color w:val="000000"/>
      <w:sz w:val="24"/>
      <w:szCs w:val="24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2021-12-01T10:01:55Z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