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0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732155" cy="660400"/>
            <wp:effectExtent l="0" t="0" r="14605" b="1016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02"/>
        </w:tabs>
        <w:jc w:val="center"/>
        <w:rPr>
          <w:rFonts w:ascii="Times New Roman" w:hAnsi="Times New Roman" w:cs="Times New Roman"/>
          <w:lang w:val="ru-RU"/>
        </w:rPr>
      </w:pPr>
    </w:p>
    <w:p>
      <w:pPr>
        <w:tabs>
          <w:tab w:val="left" w:pos="60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>
      <w:pPr>
        <w:tabs>
          <w:tab w:val="left" w:pos="60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Наговского сельского поселения</w:t>
      </w:r>
    </w:p>
    <w:p>
      <w:pPr>
        <w:tabs>
          <w:tab w:val="left" w:pos="60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Старорусского района Новгородской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области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60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60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02.08.2021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д.Нагово</w:t>
      </w:r>
    </w:p>
    <w:p>
      <w:pPr>
        <w:tabs>
          <w:tab w:val="left" w:pos="60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муниципальную  программу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Наговского сельского поселения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«Обеспечение первичных мер                                                              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пожарной безопасности на территории  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Наговского сельского поселения 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2014-2023 годы»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Администрация Наговского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tabs>
          <w:tab w:val="left" w:pos="602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Я Е Т :</w:t>
      </w:r>
    </w:p>
    <w:p>
      <w:pPr>
        <w:tabs>
          <w:tab w:val="left" w:pos="602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>Внести изменения в муниципальную программу Наговского сельского поселения «Обеспечение первичных мер пожарной безопасности на территории Наговского сельского поселения на 2014-2023 годы», утвержденную постановлением Администрации Наговского сельского поселения от 13.11.2013 № 241:</w:t>
      </w:r>
    </w:p>
    <w:p>
      <w:pPr>
        <w:numPr>
          <w:ilvl w:val="0"/>
          <w:numId w:val="1"/>
        </w:num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 7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Объемы и источники финансирования </w:t>
      </w:r>
    </w:p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программы в целом и по годам реализации (тыс.руб.»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>
      <w:pPr>
        <w:autoSpaceDE w:val="0"/>
        <w:ind w:firstLine="539"/>
        <w:jc w:val="both"/>
        <w:rPr>
          <w:rFonts w:ascii="Times New Roman" w:hAnsi="Times New Roman" w:eastAsia="Calibri" w:cs="Times New Roman"/>
          <w:b/>
          <w:sz w:val="28"/>
          <w:szCs w:val="28"/>
          <w:lang w:val="ru-RU"/>
        </w:rPr>
      </w:pPr>
    </w:p>
    <w:tbl>
      <w:tblPr>
        <w:tblStyle w:val="3"/>
        <w:tblW w:w="0" w:type="auto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700"/>
        <w:gridCol w:w="1808"/>
        <w:gridCol w:w="1674"/>
        <w:gridCol w:w="2019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внебюджетные средства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36,2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36,2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134,4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134,4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84,7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108,1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108,1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81,4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95,8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301,1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301,1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71,1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71,1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71,1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71,1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1067,1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1067,1</w:t>
            </w:r>
          </w:p>
        </w:tc>
      </w:tr>
    </w:tbl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«Мероприятия муниципальной программы»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602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</w:t>
      </w:r>
    </w:p>
    <w:p>
      <w:pPr>
        <w:rPr>
          <w:rFonts w:ascii="Times New Roman" w:hAnsi="Times New Roman" w:cs="Times New Roman"/>
          <w:lang w:val="ru-RU"/>
        </w:rPr>
      </w:pPr>
    </w:p>
    <w:p>
      <w:pPr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rPr>
          <w:rFonts w:ascii="Times New Roman" w:hAnsi="Times New Roman" w:eastAsia="Calibri" w:cs="Times New Roman"/>
          <w:sz w:val="28"/>
          <w:szCs w:val="28"/>
          <w:lang w:val="ru-RU"/>
        </w:rPr>
        <w:sectPr>
          <w:pgSz w:w="11905" w:h="16837"/>
          <w:pgMar w:top="1134" w:right="1134" w:bottom="567" w:left="1134" w:header="720" w:footer="720" w:gutter="0"/>
          <w:cols w:space="720" w:num="1"/>
        </w:sectPr>
      </w:pPr>
    </w:p>
    <w:p>
      <w:pPr>
        <w:autoSpaceDE w:val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Мероприятия муниципальной программы</w:t>
      </w:r>
    </w:p>
    <w:p>
      <w:pPr>
        <w:autoSpaceDE w:val="0"/>
        <w:jc w:val="both"/>
        <w:rPr>
          <w:rFonts w:ascii="Times New Roman" w:hAnsi="Times New Roman" w:eastAsia="Calibri" w:cs="Times New Roman"/>
          <w:sz w:val="22"/>
          <w:szCs w:val="22"/>
        </w:rPr>
      </w:pPr>
    </w:p>
    <w:tbl>
      <w:tblPr>
        <w:tblStyle w:val="3"/>
        <w:tblW w:w="1537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1821"/>
        <w:gridCol w:w="1440"/>
        <w:gridCol w:w="1170"/>
        <w:gridCol w:w="1305"/>
        <w:gridCol w:w="1545"/>
        <w:gridCol w:w="855"/>
        <w:gridCol w:w="660"/>
        <w:gridCol w:w="690"/>
        <w:gridCol w:w="795"/>
        <w:gridCol w:w="765"/>
        <w:gridCol w:w="750"/>
        <w:gridCol w:w="765"/>
        <w:gridCol w:w="705"/>
        <w:gridCol w:w="660"/>
        <w:gridCol w:w="73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мероприятия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Целевой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показатель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(номер целевого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показателя из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паспорта 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программы)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финансиро-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73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2014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2015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2016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2017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2019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</w:p>
        </w:tc>
        <w:tc>
          <w:tcPr>
            <w:tcW w:w="1466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Задача  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Организационное обеспечение реализации</w:t>
            </w: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                                   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3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 w:cs="Times New Roman"/>
                <w:spacing w:val="3"/>
                <w:lang w:val="ru-RU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 текущего года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Разработка и утверждение комплекса </w:t>
            </w:r>
            <w:r>
              <w:rPr>
                <w:rFonts w:ascii="Times New Roman" w:hAnsi="Times New Roman" w:cs="Times New Roman"/>
                <w:spacing w:val="5"/>
                <w:lang w:val="ru-RU"/>
              </w:rPr>
              <w:t xml:space="preserve">мероприятий по содержанию, ремонту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сетей наружного противопожарного 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одоснабжения (на следующий год)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 текущего года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соответствии с утвержденным планом-графиком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 </w:t>
            </w:r>
          </w:p>
        </w:tc>
        <w:tc>
          <w:tcPr>
            <w:tcW w:w="1466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Задача 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Приобретение противопожарного инвентаря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28, 330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5,9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5,9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14,2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55,4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55,6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Контроль за состоянием пожарных гидрантов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весной и осенью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7,1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Проверка пожаробезопасности помещений, зданий жилого сектора, инструктаж населения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Содержание существующих подъездов и выполнение подъездов с площадками (пирсами)  для установки пожарных автомобилей и забора воды в любое время года естественным водоисточникам (прудам) с твердым покрытием размерами не менее 12*12 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 2015 года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46,6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5,370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41,1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213,2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Содержание ДПК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2.8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Ремонт пожарной сигнализации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2.9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Установка эвакуационного освещения  в здании Администрации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30,0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 </w:t>
            </w:r>
          </w:p>
        </w:tc>
        <w:tc>
          <w:tcPr>
            <w:tcW w:w="1466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i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lang w:val="ru-RU"/>
              </w:rPr>
              <w:t xml:space="preserve">Задача 3. </w:t>
            </w:r>
            <w:r>
              <w:rPr>
                <w:rFonts w:ascii="Times New Roman" w:hAnsi="Times New Roman" w:cs="Times New Roman"/>
                <w:i/>
                <w:spacing w:val="-4"/>
                <w:lang w:val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учреждения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2014 года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5,4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Создание информационной базы данных нормативных, правовых документов, учебно-програмных и методических материалов в области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МУК “Бурегский сельский дом культуры”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соответствии с утвержденным планом-графиком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602"/>
        </w:tabs>
        <w:ind w:left="1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постановление в газете « Наговский вестник».</w:t>
      </w:r>
    </w:p>
    <w:p>
      <w:pPr>
        <w:tabs>
          <w:tab w:val="left" w:pos="602"/>
        </w:tabs>
        <w:ind w:left="1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autoSpaceDE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администрации</w:t>
      </w:r>
    </w:p>
    <w:p>
      <w:pPr>
        <w:autoSpaceDE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Наговского сельского поселения                                                           В.В.Бучацкий</w:t>
      </w:r>
    </w:p>
    <w:p>
      <w:pPr>
        <w:widowControl/>
        <w:suppressAutoHyphens w:val="0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>
          <w:pgSz w:w="16837" w:h="11905" w:orient="landscape"/>
          <w:pgMar w:top="1134" w:right="567" w:bottom="1134" w:left="1134" w:header="720" w:footer="720" w:gutter="0"/>
          <w:cols w:space="720" w:num="1"/>
        </w:sectPr>
      </w:pPr>
    </w:p>
    <w:p/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5C6E7"/>
    <w:multiLevelType w:val="singleLevel"/>
    <w:tmpl w:val="0615C6E7"/>
    <w:lvl w:ilvl="0" w:tentative="0">
      <w:start w:val="1"/>
      <w:numFmt w:val="decimal"/>
      <w:suff w:val="space"/>
      <w:lvlText w:val="%1."/>
      <w:lvlJc w:val="left"/>
      <w:pPr>
        <w:ind w:left="1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DB42B4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Calibri" w:hAnsi="Calibri" w:eastAsia="Lucida Sans Unicode" w:cs="Tahoma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2021-08-04T08:45:12Z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