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00" w:lineRule="atLeast"/>
        <w:jc w:val="center"/>
        <w:rPr>
          <w:b/>
          <w:bCs/>
          <w:lang w:val="en-US"/>
        </w:rPr>
      </w:pPr>
      <w:r>
        <w:rPr>
          <w:rFonts w:hint="default"/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val="en-US" w:eastAsia="ru-RU"/>
        </w:rPr>
        <w:t xml:space="preserve"> </w:t>
      </w:r>
      <w:r>
        <w:rPr>
          <w:rFonts w:hint="default"/>
          <w:sz w:val="24"/>
          <w:szCs w:val="24"/>
          <w:lang w:val="en-US" w:eastAsia="ru-RU"/>
        </w:rPr>
        <w:t xml:space="preserve">                                                            </w: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drawing>
          <wp:inline distT="0" distB="0" distL="114300" distR="114300">
            <wp:extent cx="943610" cy="892810"/>
            <wp:effectExtent l="0" t="0" r="1270" b="635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>
                      <a:lum bright="17996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spacing w:before="480"/>
        <w:jc w:val="both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 xml:space="preserve"> 02.08.2021</w:t>
      </w:r>
      <w:r>
        <w:rPr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</w:rPr>
        <w:t>№</w:t>
      </w:r>
      <w:r>
        <w:rPr>
          <w:rFonts w:hint="default"/>
          <w:b/>
          <w:sz w:val="28"/>
          <w:szCs w:val="28"/>
          <w:lang w:val="ru-RU"/>
        </w:rPr>
        <w:t>89</w:t>
      </w:r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77" w:type="dxa"/>
            <w:noWrap w:val="0"/>
            <w:vAlign w:val="top"/>
          </w:tcPr>
          <w:tbl>
            <w:tblPr>
              <w:tblStyle w:val="3"/>
              <w:tblpPr w:leftFromText="180" w:rightFromText="180" w:vertAnchor="text" w:tblpY="1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4077" w:type="dxa"/>
                  <w:noWrap w:val="0"/>
                  <w:vAlign w:val="top"/>
                </w:tcPr>
                <w:p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 внесение изменений в муниципальную программу Наговского сельского поселения «Управление  муниципальным имуществом и земельными ресурсами Наговского сельского поселения на 2015-2023 годы»</w:t>
                  </w:r>
                </w:p>
              </w:tc>
            </w:tr>
          </w:tbl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>
      <w:pPr>
        <w:ind w:left="0" w:leftChars="0" w:firstLine="1368" w:firstLineChars="285"/>
        <w:jc w:val="both"/>
        <w:rPr>
          <w:sz w:val="48"/>
          <w:szCs w:val="48"/>
        </w:rPr>
      </w:pPr>
      <w:r>
        <w:rPr>
          <w:sz w:val="48"/>
          <w:szCs w:val="48"/>
        </w:rPr>
        <w:br w:type="textWrapping" w:clear="all"/>
      </w:r>
    </w:p>
    <w:p>
      <w:pPr>
        <w:ind w:firstLine="560" w:firstLineChars="200"/>
        <w:jc w:val="both"/>
        <w:rPr>
          <w:sz w:val="48"/>
          <w:szCs w:val="4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На основании  решения Совета депутатов от</w:t>
      </w:r>
      <w:r>
        <w:rPr>
          <w:rFonts w:hint="default" w:cs="Times New Roman"/>
          <w:sz w:val="28"/>
          <w:szCs w:val="28"/>
          <w:lang w:val="ru-RU"/>
        </w:rPr>
        <w:t xml:space="preserve">  30.07.2021 №41 </w:t>
      </w:r>
      <w:r>
        <w:rPr>
          <w:rFonts w:hint="default" w:ascii="Times New Roman" w:hAnsi="Times New Roman" w:cs="Times New Roman"/>
          <w:sz w:val="28"/>
          <w:szCs w:val="28"/>
        </w:rPr>
        <w:t>«О внесении изменений в решение Совета депутатов Наговского сельского поселения от 2</w:t>
      </w:r>
      <w:r>
        <w:rPr>
          <w:rFonts w:hint="default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.12.20</w:t>
      </w:r>
      <w:r>
        <w:rPr>
          <w:rFonts w:hint="default" w:cs="Times New Roman"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cs="Times New Roman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 xml:space="preserve"> «О бюджете  Наговского сельского  поселения  на 20</w:t>
      </w:r>
      <w:r>
        <w:rPr>
          <w:rFonts w:hint="default" w:cs="Times New Roman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hint="default" w:cs="Times New Roman"/>
          <w:sz w:val="28"/>
          <w:szCs w:val="28"/>
          <w:lang w:val="ru-RU"/>
        </w:rPr>
        <w:t>22</w:t>
      </w:r>
      <w:r>
        <w:rPr>
          <w:rFonts w:hint="default" w:ascii="Times New Roman" w:hAnsi="Times New Roman" w:cs="Times New Roman"/>
          <w:sz w:val="28"/>
          <w:szCs w:val="28"/>
        </w:rPr>
        <w:t xml:space="preserve"> и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годов», в связи с изменением запланированных мероприятий и перераспределения бюджетных средств поселения</w:t>
      </w:r>
      <w:r>
        <w:rPr>
          <w:sz w:val="28"/>
          <w:szCs w:val="28"/>
        </w:rPr>
        <w:t xml:space="preserve">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Наговского сельского поселения </w:t>
      </w:r>
    </w:p>
    <w:p>
      <w:pPr>
        <w:rPr>
          <w:b/>
          <w:sz w:val="28"/>
        </w:rPr>
      </w:pPr>
      <w:r>
        <w:rPr>
          <w:b/>
          <w:sz w:val="28"/>
        </w:rPr>
        <w:t>ПОСТАНОВЛЯ</w:t>
      </w:r>
      <w:r>
        <w:rPr>
          <w:b/>
          <w:sz w:val="28"/>
          <w:lang w:val="ru-RU"/>
        </w:rPr>
        <w:t>ЕТ</w:t>
      </w:r>
      <w:r>
        <w:rPr>
          <w:b/>
          <w:sz w:val="28"/>
        </w:rPr>
        <w:t>:</w:t>
      </w:r>
    </w:p>
    <w:p>
      <w:pPr>
        <w:ind w:firstLine="180"/>
        <w:rPr>
          <w:sz w:val="28"/>
        </w:rPr>
      </w:pPr>
    </w:p>
    <w:p>
      <w:pPr>
        <w:numPr>
          <w:ilvl w:val="0"/>
          <w:numId w:val="0"/>
        </w:numPr>
        <w:ind w:left="140" w:leftChars="0" w:firstLine="560" w:firstLineChars="2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 Наговского сельского поселения  «</w:t>
      </w:r>
      <w:r>
        <w:rPr>
          <w:bCs/>
          <w:sz w:val="28"/>
          <w:szCs w:val="28"/>
        </w:rPr>
        <w:t>Управление  муниципальным имуществом и земельными ресурсами Наговского сельского поселения на 2015-202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 годы», утвержденную постановлением Администрации Наговского сельского поселения от  28.12.2015 №179:</w:t>
      </w:r>
    </w:p>
    <w:p>
      <w:pPr>
        <w:numPr>
          <w:ilvl w:val="0"/>
          <w:numId w:val="0"/>
        </w:numPr>
        <w:ind w:left="140" w:leftChars="0" w:firstLine="560" w:firstLineChars="200"/>
        <w:jc w:val="both"/>
        <w:rPr>
          <w:bCs/>
          <w:sz w:val="28"/>
          <w:szCs w:val="28"/>
        </w:rPr>
      </w:pPr>
    </w:p>
    <w:p>
      <w:pPr>
        <w:numPr>
          <w:ilvl w:val="0"/>
          <w:numId w:val="1"/>
        </w:numPr>
        <w:ind w:left="40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Пункт 7</w:t>
      </w:r>
      <w:r>
        <w:rPr>
          <w:b/>
          <w:sz w:val="28"/>
          <w:szCs w:val="28"/>
        </w:rPr>
        <w:t xml:space="preserve"> «Объемы и источники финансирования муниципальной программы в целом и по годам реализации (тыс. руб.)  </w:t>
      </w:r>
      <w:r>
        <w:rPr>
          <w:sz w:val="28"/>
          <w:szCs w:val="28"/>
        </w:rPr>
        <w:t>изложить в следующей редакции :</w:t>
      </w:r>
    </w:p>
    <w:p>
      <w:pPr>
        <w:numPr>
          <w:ilvl w:val="0"/>
          <w:numId w:val="0"/>
        </w:numPr>
        <w:ind w:left="400" w:leftChars="0"/>
        <w:jc w:val="both"/>
        <w:rPr>
          <w:sz w:val="28"/>
          <w:szCs w:val="28"/>
        </w:rPr>
      </w:pPr>
    </w:p>
    <w:tbl>
      <w:tblPr>
        <w:tblStyle w:val="3"/>
        <w:tblW w:w="0" w:type="auto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473"/>
        <w:gridCol w:w="1860"/>
        <w:gridCol w:w="1468"/>
        <w:gridCol w:w="2072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57</w:t>
            </w:r>
            <w:r>
              <w:rPr>
                <w:sz w:val="28"/>
                <w:szCs w:val="28"/>
              </w:rPr>
              <w:t>4,5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2020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219,0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219</w:t>
            </w:r>
            <w:r>
              <w:rPr>
                <w:b w:val="0"/>
                <w:bCs w:val="0"/>
                <w:sz w:val="28"/>
                <w:szCs w:val="28"/>
              </w:rPr>
              <w:t>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500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b/>
                <w:bCs/>
                <w:sz w:val="28"/>
                <w:szCs w:val="28"/>
              </w:rPr>
              <w:t>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45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45</w:t>
            </w:r>
            <w:r>
              <w:rPr>
                <w:sz w:val="28"/>
                <w:szCs w:val="28"/>
              </w:rPr>
              <w:t>,5</w:t>
            </w:r>
          </w:p>
        </w:tc>
      </w:tr>
    </w:tbl>
    <w:p>
      <w:pPr>
        <w:numPr>
          <w:ilvl w:val="0"/>
          <w:numId w:val="0"/>
        </w:numPr>
        <w:ind w:left="400" w:leftChars="0"/>
        <w:jc w:val="both"/>
        <w:rPr>
          <w:sz w:val="28"/>
          <w:szCs w:val="28"/>
        </w:rPr>
        <w:sectPr>
          <w:headerReference r:id="rId5" w:type="default"/>
          <w:pgSz w:w="11906" w:h="16838"/>
          <w:pgMar w:top="1134" w:right="595" w:bottom="1134" w:left="1417" w:header="708" w:footer="709" w:gutter="0"/>
          <w:cols w:space="0" w:num="1"/>
          <w:rtlGutter w:val="0"/>
          <w:docGrid w:linePitch="360" w:charSpace="0"/>
        </w:sectPr>
      </w:pPr>
    </w:p>
    <w:p>
      <w:pPr>
        <w:numPr>
          <w:ilvl w:val="0"/>
          <w:numId w:val="1"/>
        </w:numPr>
        <w:ind w:left="40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Мероприятия</w:t>
      </w:r>
      <w:r>
        <w:rPr>
          <w:rFonts w:hint="default"/>
          <w:sz w:val="28"/>
          <w:szCs w:val="28"/>
          <w:lang w:val="ru-RU"/>
        </w:rPr>
        <w:t xml:space="preserve"> муниципальной программы изложить в следующей </w:t>
      </w:r>
      <w:r>
        <w:rPr>
          <w:sz w:val="28"/>
          <w:szCs w:val="28"/>
        </w:rPr>
        <w:t>редакции:</w:t>
      </w:r>
    </w:p>
    <w:p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IV</w:t>
      </w:r>
      <w:r>
        <w:rPr>
          <w:rFonts w:eastAsia="Calibri"/>
          <w:b/>
          <w:sz w:val="28"/>
          <w:szCs w:val="28"/>
        </w:rPr>
        <w:t>. Мероприятия</w:t>
      </w:r>
      <w:r>
        <w:rPr>
          <w:b/>
          <w:sz w:val="28"/>
          <w:szCs w:val="28"/>
        </w:rPr>
        <w:t xml:space="preserve"> муниципальной программы</w:t>
      </w:r>
    </w:p>
    <w:p>
      <w:pPr>
        <w:jc w:val="both"/>
        <w:rPr>
          <w:rFonts w:eastAsia="Calibri"/>
          <w:sz w:val="24"/>
          <w:szCs w:val="24"/>
        </w:rPr>
      </w:pPr>
    </w:p>
    <w:tbl>
      <w:tblPr>
        <w:tblStyle w:val="3"/>
        <w:tblW w:w="0" w:type="auto"/>
        <w:tblInd w:w="-114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4"/>
        <w:gridCol w:w="1761"/>
        <w:gridCol w:w="1830"/>
        <w:gridCol w:w="1305"/>
        <w:gridCol w:w="1485"/>
        <w:gridCol w:w="1260"/>
        <w:gridCol w:w="840"/>
        <w:gridCol w:w="735"/>
        <w:gridCol w:w="750"/>
        <w:gridCol w:w="765"/>
        <w:gridCol w:w="795"/>
        <w:gridCol w:w="825"/>
        <w:gridCol w:w="855"/>
        <w:gridCol w:w="810"/>
        <w:gridCol w:w="88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7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по годам (тыс. руб.):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эффективного использования муниципального имущества Наговского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55,9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имущества, расположенные на территории Наговского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на которые сформированы пакеты документов для проведения регистрационных действий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Завершение мероприятий по оформлению невостребованных земельных долей и регистрация права собственности Наговского сельского поселения на эти земельные участки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земельных участков, на которые зарегистрировано право собственности Наговского сельского поселения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default"/>
                <w:sz w:val="24"/>
                <w:szCs w:val="24"/>
                <w:lang w:val="ru-RU"/>
              </w:rPr>
              <w:t>46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204</w:t>
            </w:r>
            <w:r>
              <w:rPr>
                <w:b w:val="0"/>
                <w:bCs w:val="0"/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b/>
                <w:bCs/>
                <w:sz w:val="24"/>
                <w:szCs w:val="24"/>
                <w:lang w:val="ru-RU"/>
              </w:rPr>
              <w:t>85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185</w:t>
            </w:r>
            <w:r>
              <w:rPr>
                <w:sz w:val="24"/>
                <w:szCs w:val="24"/>
              </w:rPr>
              <w:t>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Актуальность информации реестра муниципального имущества Наговс-кого сельского поселения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Выполнение работ, связанных с мониторингом использования муниципального имущества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>
      <w:pPr>
        <w:numPr>
          <w:ilvl w:val="0"/>
          <w:numId w:val="0"/>
        </w:numPr>
        <w:autoSpaceDN w:val="0"/>
        <w:adjustRightInd w:val="0"/>
        <w:spacing w:line="360" w:lineRule="exact"/>
        <w:ind w:left="400" w:leftChars="0"/>
        <w:jc w:val="both"/>
        <w:rPr>
          <w:sz w:val="28"/>
        </w:rPr>
      </w:pPr>
    </w:p>
    <w:p>
      <w:pPr>
        <w:numPr>
          <w:ilvl w:val="0"/>
          <w:numId w:val="1"/>
        </w:numPr>
        <w:autoSpaceDN w:val="0"/>
        <w:adjustRightInd w:val="0"/>
        <w:spacing w:line="360" w:lineRule="exact"/>
        <w:ind w:left="400" w:leftChars="0" w:firstLine="0" w:firstLineChars="0"/>
        <w:jc w:val="both"/>
        <w:rPr>
          <w:sz w:val="28"/>
        </w:rPr>
      </w:pPr>
      <w:r>
        <w:rPr>
          <w:sz w:val="28"/>
        </w:rPr>
        <w:t>Опубликовать настоящее постановление в газете «Наговский вестник».</w:t>
      </w:r>
    </w:p>
    <w:p>
      <w:pPr>
        <w:jc w:val="both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</w:p>
    <w:p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  <w:lang w:val="ru-RU"/>
        </w:rPr>
        <w:t>а администрации</w:t>
      </w:r>
    </w:p>
    <w:p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Наговского </w:t>
      </w:r>
      <w:r>
        <w:rPr>
          <w:b/>
          <w:bCs/>
          <w:sz w:val="28"/>
          <w:szCs w:val="28"/>
        </w:rPr>
        <w:t xml:space="preserve">сельского поселения                         </w:t>
      </w:r>
      <w:r>
        <w:rPr>
          <w:b/>
          <w:bCs/>
          <w:sz w:val="28"/>
          <w:szCs w:val="28"/>
          <w:lang w:val="ru-RU"/>
        </w:rPr>
        <w:t>В.В. Бучацкий</w:t>
      </w:r>
    </w:p>
    <w:p>
      <w:pPr>
        <w:spacing w:line="254" w:lineRule="auto"/>
        <w:jc w:val="center"/>
        <w:rPr>
          <w:rFonts w:hint="default" w:ascii="Times New Roman" w:hAnsi="Times New Roman" w:eastAsia="Calibri" w:cs="Times New Roman"/>
          <w:b/>
          <w:bCs/>
          <w:sz w:val="28"/>
          <w:szCs w:val="28"/>
        </w:rPr>
      </w:pPr>
    </w:p>
    <w:p/>
    <w:sectPr>
      <w:pgSz w:w="16838" w:h="11906" w:orient="landscape"/>
      <w:pgMar w:top="1417" w:right="1134" w:bottom="595" w:left="113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F12F9"/>
    <w:multiLevelType w:val="multilevel"/>
    <w:tmpl w:val="B83F12F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5580015"/>
    <w:rsid w:val="2BE4650C"/>
    <w:rsid w:val="3D2E204C"/>
    <w:rsid w:val="4258744E"/>
    <w:rsid w:val="43CB611A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2021-08-04T06:44:54Z</cp:lastPrinted>
  <dcterms:modified xsi:type="dcterms:W3CDTF">2021-08-04T06:46:09Z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