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АДМИНИСТРАЦИЯ НАГОВСКОГО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40"/>
          <w:szCs w:val="40"/>
        </w:rPr>
      </w:pPr>
      <w:r>
        <w:rPr>
          <w:rFonts w:ascii="Times New Roman" w:hAnsi="Times New Roman" w:eastAsia="Calibri" w:cs="Times New Roman"/>
          <w:b/>
          <w:sz w:val="40"/>
          <w:szCs w:val="40"/>
        </w:rPr>
        <w:t>П О С Т А Н О В Л Е Н И Е</w:t>
      </w:r>
    </w:p>
    <w:p>
      <w:pPr>
        <w:spacing w:before="480"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 w:eastAsia="Calibri" w:cs="Times New Roman"/>
          <w:b/>
          <w:sz w:val="28"/>
          <w:szCs w:val="28"/>
        </w:rPr>
        <w:t>т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 28.02.2022  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№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28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д. Нагово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 внесении изменений в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муниципальную программу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Наговского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«Организация благоустройства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территории и содержания объектов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внешнего благоустройства на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территории Наговского сельского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поселения на 2022-2025 годы»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sz w:val="28"/>
          <w:szCs w:val="28"/>
          <w:lang w:eastAsia="ru-RU"/>
        </w:rPr>
        <w:t>Администрация Наговского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ПОСТАНОВЛЯЕТ:</w:t>
      </w:r>
    </w:p>
    <w:p>
      <w:pPr>
        <w:tabs>
          <w:tab w:val="left" w:pos="708"/>
        </w:tabs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      Внести изменения в муниципальную программу   Наговского сельского поселения </w:t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>«</w:t>
      </w:r>
      <w:r>
        <w:rPr>
          <w:rFonts w:ascii="Times New Roman" w:hAnsi="Times New Roman" w:eastAsia="SimSun" w:cs="Times New Roma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>2</w:t>
      </w:r>
      <w:r>
        <w:rPr>
          <w:rFonts w:ascii="Times New Roman" w:hAnsi="Times New Roman" w:eastAsia="SimSun" w:cs="Times New Roman"/>
          <w:b/>
          <w:sz w:val="28"/>
          <w:szCs w:val="28"/>
        </w:rPr>
        <w:t>-2025 годы»</w:t>
      </w:r>
      <w:r>
        <w:rPr>
          <w:rFonts w:ascii="Times New Roman" w:hAnsi="Times New Roman" w:eastAsia="SimSun" w:cs="Times New Roman"/>
          <w:sz w:val="28"/>
          <w:szCs w:val="28"/>
        </w:rPr>
        <w:t>», утвержденную постановлением Администрации сельского поселения от 25.10.2021 № 139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>.</w:t>
      </w:r>
    </w:p>
    <w:p>
      <w:pPr>
        <w:pStyle w:val="5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Изложить раздел 7 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2022-2025 реализации (тыс. руб.)»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паспорта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Программы в следующей редакции: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«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>Источником финансирования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является бюджет Наговского сельского поселения. 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 Всего объем финансирования составляет</w:t>
      </w:r>
      <w:r>
        <w:rPr>
          <w:rFonts w:ascii="Times New Roman" w:hAnsi="Times New Roman" w:eastAsia="SimSun" w:cs="Times New Roman"/>
          <w:b/>
          <w:sz w:val="28"/>
          <w:szCs w:val="28"/>
        </w:rPr>
        <w:t xml:space="preserve"> 9641,4. рублей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 По годам реализации финансирование программы составляет: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8"/>
          <w:szCs w:val="28"/>
          <w:lang w:eastAsia="ar-SA"/>
        </w:rPr>
        <w:sectPr>
          <w:headerReference r:id="rId5" w:type="default"/>
          <w:pgSz w:w="11906" w:h="16838"/>
          <w:pgMar w:top="567" w:right="1140" w:bottom="851" w:left="561" w:header="567" w:footer="567" w:gutter="0"/>
          <w:cols w:space="720" w:num="1"/>
          <w:titlePg/>
          <w:docGrid w:linePitch="360" w:charSpace="0"/>
        </w:sectPr>
      </w:pP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835"/>
        <w:gridCol w:w="2126"/>
        <w:gridCol w:w="340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Год</w:t>
            </w:r>
          </w:p>
        </w:tc>
        <w:tc>
          <w:tcPr>
            <w:tcW w:w="1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внебюджетные  средства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2022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469,0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4571,1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5040,1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1628,7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1628,7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785,8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2025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2186,8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2186,8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Всего: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469,0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 w:val="0"/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9172,4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9641,4</w:t>
            </w:r>
          </w:p>
        </w:tc>
      </w:tr>
    </w:tbl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2. Мероприятия</w:t>
      </w:r>
      <w:r>
        <w:rPr>
          <w:rFonts w:ascii="Times New Roman" w:hAnsi="Times New Roman" w:eastAsia="SimSun" w:cs="Times New Roman"/>
          <w:b/>
          <w:sz w:val="28"/>
          <w:szCs w:val="28"/>
        </w:rPr>
        <w:t xml:space="preserve"> муниципальной программы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 xml:space="preserve">«Организация благоустройства территории и содержания объектов внешнего благоустройства 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 xml:space="preserve">территории Наговского сельского поселения» </w:t>
      </w:r>
      <w:r>
        <w:rPr>
          <w:rFonts w:ascii="Times New Roman" w:hAnsi="Times New Roman" w:eastAsia="SimSun" w:cs="Times New Roman"/>
          <w:sz w:val="28"/>
          <w:szCs w:val="28"/>
        </w:rPr>
        <w:t>изложить в следующей редакции:</w:t>
      </w: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</w:p>
    <w:p>
      <w:pPr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3"/>
        <w:tblW w:w="1480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10"/>
        <w:gridCol w:w="2268"/>
        <w:gridCol w:w="1479"/>
        <w:gridCol w:w="1214"/>
        <w:gridCol w:w="62"/>
        <w:gridCol w:w="1701"/>
        <w:gridCol w:w="80"/>
        <w:gridCol w:w="1984"/>
        <w:gridCol w:w="1338"/>
        <w:gridCol w:w="1275"/>
        <w:gridCol w:w="113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Наименование    мероприятия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Источник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финансирования</w:t>
            </w:r>
          </w:p>
        </w:tc>
        <w:tc>
          <w:tcPr>
            <w:tcW w:w="5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78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Задача 1. Уборка и озеленение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Реализация подпрограммы «Уборка и озеленение территории Наговского сельского поселения»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2022-2025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1.1.1-1.1.3.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бюджет   поселения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Задача 2. Освещение улиц на территории Наговского сельского поселения на 2022-2025годы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2.1.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2022 -2025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1.2.1. - 1.2.3.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бюджет   поселения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3680,4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1149,2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615,8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3.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Содержание мест захоронения на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«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Содержание мест захоронения на территории Наговского и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2022-2025 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4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 4 :  Комплексное   развитие территории 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4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обустройство спортивной площадки д.Анишино-1 Наговского сельского поселения Старорусского муниципального района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140,7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77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9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3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45" w:hRule="atLeast"/>
        </w:trPr>
        <w:tc>
          <w:tcPr>
            <w:tcW w:w="71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обустройство автомобильной парковки в д.Нагово   Старорусского района Новгородской области</w:t>
            </w: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55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35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10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5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</w:t>
            </w: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поселения»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450,0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45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eastAsia="Calibri" w:cs="Times New Roman"/>
          <w:sz w:val="28"/>
          <w:szCs w:val="28"/>
        </w:rPr>
        <w:t>Внести изменения в подпрограмму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«Освещение улиц Наговского сельского поселения» на 2022-2025 годы»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3.1. </w:t>
      </w:r>
      <w:r>
        <w:rPr>
          <w:rFonts w:ascii="Times New Roman" w:hAnsi="Times New Roman" w:eastAsia="Calibri" w:cs="Times New Roman"/>
          <w:sz w:val="28"/>
          <w:szCs w:val="28"/>
        </w:rPr>
        <w:t>Пункт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. 4 Объемы и источники финансирования подпрограммы в целом и по годам реализации (тыс.руб.)  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изложить в следующей редакции: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56"/>
        <w:gridCol w:w="2693"/>
        <w:gridCol w:w="2551"/>
        <w:gridCol w:w="297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 средства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3680,4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1149,2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615,8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2036,8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7482,2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7482,2</w:t>
            </w:r>
          </w:p>
        </w:tc>
      </w:tr>
    </w:tbl>
    <w:p>
      <w:pPr>
        <w:autoSpaceDN w:val="0"/>
        <w:adjustRightInd w:val="0"/>
        <w:ind w:left="644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                                                             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3.2. </w:t>
      </w:r>
      <w:r>
        <w:rPr>
          <w:rFonts w:ascii="Times New Roman" w:hAnsi="Times New Roman" w:eastAsia="Calibri" w:cs="Times New Roman"/>
          <w:sz w:val="28"/>
          <w:szCs w:val="28"/>
        </w:rPr>
        <w:t>Пункт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5. Мероприятия подпрограммы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«Освещение улиц Наговского сельского поселения»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3"/>
        <w:tblW w:w="14683" w:type="dxa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88"/>
        <w:gridCol w:w="1709"/>
        <w:gridCol w:w="1410"/>
        <w:gridCol w:w="1842"/>
        <w:gridCol w:w="1560"/>
        <w:gridCol w:w="1842"/>
        <w:gridCol w:w="1621"/>
        <w:gridCol w:w="127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 мероприятия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2304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0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rPr>
                <w:rFonts w:ascii="Times New Roman" w:hAnsi="Times New Roman" w:eastAsia="SimSu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1. </w:t>
            </w:r>
            <w:r>
              <w:rPr>
                <w:rFonts w:ascii="Times New Roman" w:hAnsi="Times New Roman" w:eastAsia="SimSun" w:cs="Times New Roman"/>
                <w:b/>
                <w:sz w:val="28"/>
                <w:szCs w:val="28"/>
              </w:rPr>
              <w:t>Освещение улиц Наговского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и установка светильников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2022-2025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Приобретение и заманена ламп  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2022-2025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Ремонт светильников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2022-2025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2022-2025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3280,4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749,2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1636,8</w:t>
            </w:r>
          </w:p>
        </w:tc>
      </w:tr>
    </w:tbl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eastAsia="SimSu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 xml:space="preserve">   Внести изменение в подпрограмму</w:t>
      </w: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eastAsia="ar-SA"/>
        </w:rPr>
        <w:t>«Комплексное развитие территории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eastAsia="ar-SA"/>
        </w:rPr>
        <w:t>Наговского сельского поселения на 2022-2025 годы»</w:t>
      </w: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hAnsi="Times New Roman" w:eastAsia="SimSu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4.1.  </w:t>
      </w:r>
      <w:r>
        <w:rPr>
          <w:rFonts w:ascii="Times New Roman" w:hAnsi="Times New Roman" w:eastAsia="SimSun" w:cs="Times New Roman"/>
          <w:sz w:val="28"/>
          <w:szCs w:val="28"/>
          <w:lang w:eastAsia="ru-RU"/>
        </w:rPr>
        <w:t>Пункт 4</w:t>
      </w:r>
      <w:r>
        <w:rPr>
          <w:rFonts w:ascii="Times New Roman" w:hAnsi="Times New Roman" w:eastAsia="SimSu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SimSun" w:cs="Times New Roman"/>
          <w:b/>
          <w:sz w:val="28"/>
          <w:szCs w:val="28"/>
          <w:lang w:eastAsia="ar-SA"/>
        </w:rPr>
        <w:t>Объемы и источники финансирования подпрограммы в целом и по годам реализации (тыс. руб.)»</w:t>
      </w:r>
      <w:r>
        <w:rPr>
          <w:rFonts w:ascii="Times New Roman" w:hAnsi="Times New Roman" w:eastAsia="SimSun" w:cs="Times New Roman"/>
          <w:sz w:val="28"/>
          <w:szCs w:val="28"/>
          <w:lang w:eastAsia="ar-SA"/>
        </w:rPr>
        <w:t xml:space="preserve"> изложить в следующей редакции: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2693"/>
        <w:gridCol w:w="2835"/>
        <w:gridCol w:w="2552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Год</w:t>
            </w:r>
          </w:p>
        </w:tc>
        <w:tc>
          <w:tcPr>
            <w:tcW w:w="12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внебюджетные  средства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469,0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140,7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609,7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2023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309,6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309,6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2024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469,0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450,3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919,3</w:t>
            </w:r>
          </w:p>
        </w:tc>
      </w:tr>
    </w:tbl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4.2.  </w:t>
      </w:r>
      <w:r>
        <w:rPr>
          <w:rFonts w:ascii="Times New Roman" w:hAnsi="Times New Roman" w:eastAsia="Calibri" w:cs="Times New Roman"/>
          <w:sz w:val="28"/>
          <w:szCs w:val="28"/>
        </w:rPr>
        <w:t>Пункт 5</w:t>
      </w:r>
      <w:r>
        <w:rPr>
          <w:rFonts w:ascii="Times New Roman" w:hAnsi="Times New Roman" w:eastAsia="Calibri" w:cs="Times New Roman"/>
          <w:b/>
          <w:sz w:val="28"/>
          <w:szCs w:val="28"/>
        </w:rPr>
        <w:t>.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Комплексное   развитие территории Наговского сельского поселения на 2022-2025 годы</w:t>
      </w:r>
      <w:r>
        <w:rPr>
          <w:rFonts w:ascii="Times New Roman" w:hAnsi="Times New Roman" w:eastAsia="Calibri" w:cs="Times New Roman"/>
          <w:b/>
          <w:sz w:val="28"/>
          <w:szCs w:val="28"/>
        </w:rPr>
        <w:t>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tbl>
      <w:tblPr>
        <w:tblStyle w:val="3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157"/>
        <w:gridCol w:w="2233"/>
        <w:gridCol w:w="2348"/>
        <w:gridCol w:w="770"/>
        <w:gridCol w:w="1311"/>
        <w:gridCol w:w="228"/>
        <w:gridCol w:w="1580"/>
        <w:gridCol w:w="850"/>
        <w:gridCol w:w="992"/>
        <w:gridCol w:w="709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 мероприятия</w:t>
            </w:r>
          </w:p>
        </w:tc>
        <w:tc>
          <w:tcPr>
            <w:tcW w:w="2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cantSplit/>
          <w:trHeight w:val="2071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 1.Благоустройство сельских территорий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25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обустройство спортивной площадки д.Анишино-1 Наговского сельского поселения Старорусского муниципального района</w:t>
            </w:r>
          </w:p>
        </w:tc>
        <w:tc>
          <w:tcPr>
            <w:tcW w:w="2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85" w:hRule="atLeast"/>
          <w:jc w:val="center"/>
        </w:trPr>
        <w:tc>
          <w:tcPr>
            <w:tcW w:w="21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8" w:hRule="atLeast"/>
          <w:jc w:val="center"/>
        </w:trPr>
        <w:tc>
          <w:tcPr>
            <w:tcW w:w="21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29" w:hRule="atLeast"/>
          <w:jc w:val="center"/>
        </w:trPr>
        <w:tc>
          <w:tcPr>
            <w:tcW w:w="2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25" w:hRule="atLeast"/>
          <w:jc w:val="center"/>
        </w:trPr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 обустройство автомобильной парковки в д.Нагово Старорусского района Новгородской области</w:t>
            </w: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309,6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85" w:hRule="atLeast"/>
          <w:jc w:val="center"/>
        </w:trPr>
        <w:tc>
          <w:tcPr>
            <w:tcW w:w="21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96" w:hRule="atLeast"/>
          <w:jc w:val="center"/>
        </w:trPr>
        <w:tc>
          <w:tcPr>
            <w:tcW w:w="21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305" w:hRule="atLeast"/>
          <w:jc w:val="center"/>
        </w:trPr>
        <w:tc>
          <w:tcPr>
            <w:tcW w:w="2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/>
          <w:sz w:val="28"/>
          <w:szCs w:val="28"/>
        </w:rPr>
        <w:t xml:space="preserve">5. </w:t>
      </w:r>
      <w:r>
        <w:rPr>
          <w:rFonts w:ascii="Times New Roman" w:hAnsi="Times New Roman" w:eastAsia="Calibri" w:cs="Times New Roman"/>
          <w:sz w:val="28"/>
          <w:szCs w:val="28"/>
        </w:rPr>
        <w:t>Опубликовать постановление в муниципальной газете «Наговский вестник».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Глава администрации </w:t>
      </w: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Наговского сельского поселения            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 xml:space="preserve">        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В.В.Бучацкий</w:t>
      </w:r>
    </w:p>
    <w:p>
      <w:bookmarkStart w:id="0" w:name="_GoBack"/>
      <w:bookmarkEnd w:id="0"/>
    </w:p>
    <w:sectPr>
      <w:headerReference r:id="rId6" w:type="default"/>
      <w:pgSz w:w="16838" w:h="11906" w:orient="landscape"/>
      <w:pgMar w:top="850" w:right="1134" w:bottom="141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9</w:t>
    </w:r>
    <w:r>
      <w:fldChar w:fldCharType="end"/>
    </w:r>
  </w:p>
  <w:p>
    <w:pPr>
      <w:pStyle w:val="4"/>
      <w:tabs>
        <w:tab w:val="left" w:pos="9355"/>
        <w:tab w:val="clear" w:pos="4677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2</w:t>
    </w:r>
    <w:r>
      <w:fldChar w:fldCharType="end"/>
    </w:r>
  </w:p>
  <w:p>
    <w:pPr>
      <w:pStyle w:val="4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95C02"/>
    <w:multiLevelType w:val="multilevel"/>
    <w:tmpl w:val="1F095C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07B7C7B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lang w:eastAsia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2022-03-01T08:10:35Z</cp:lastPrinted>
  <dcterms:modified xsi:type="dcterms:W3CDTF">2022-03-01T08:12:27Z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