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drawing>
          <wp:inline distT="0" distB="0" distL="0" distR="0">
            <wp:extent cx="1171575" cy="8667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4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8667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 Старорусский район</w:t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 НАГОВСКОГО СЕЛЬСКОГО ПОСЕЛЕНИЯ</w:t>
      </w:r>
    </w:p>
    <w:p>
      <w:pPr>
        <w:jc w:val="center"/>
      </w:pP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 Е Ш Е Н И Е</w:t>
      </w:r>
    </w:p>
    <w:p>
      <w:pPr>
        <w:rPr>
          <w:sz w:val="40"/>
          <w:szCs w:val="40"/>
        </w:rPr>
      </w:pPr>
    </w:p>
    <w:p>
      <w:pPr>
        <w:rPr>
          <w:b/>
        </w:rPr>
      </w:pPr>
      <w:r>
        <w:rPr>
          <w:b/>
        </w:rPr>
        <w:t xml:space="preserve">от 29.12.2020 </w:t>
      </w:r>
      <w:r>
        <w:rPr>
          <w:b/>
          <w:lang w:val="ru-RU"/>
        </w:rPr>
        <w:t xml:space="preserve">     </w:t>
      </w:r>
      <w:r>
        <w:rPr>
          <w:b/>
        </w:rPr>
        <w:t>№21</w:t>
      </w:r>
    </w:p>
    <w:p>
      <w:pPr>
        <w:outlineLvl w:val="0"/>
      </w:pPr>
      <w:r>
        <w:t>д. Нагово</w:t>
      </w:r>
    </w:p>
    <w:p>
      <w:pPr>
        <w:outlineLvl w:val="0"/>
        <w:rPr>
          <w:b/>
        </w:rPr>
      </w:pPr>
    </w:p>
    <w:p>
      <w:pPr>
        <w:outlineLvl w:val="0"/>
        <w:rPr>
          <w:b/>
        </w:rPr>
      </w:pPr>
      <w:r>
        <w:rPr>
          <w:b/>
        </w:rPr>
        <w:t>О бюджете Наговского</w:t>
      </w:r>
    </w:p>
    <w:p>
      <w:pPr>
        <w:outlineLvl w:val="0"/>
        <w:rPr>
          <w:b/>
        </w:rPr>
      </w:pPr>
      <w:r>
        <w:rPr>
          <w:b/>
        </w:rPr>
        <w:t>сельского поселения на 2021</w:t>
      </w:r>
    </w:p>
    <w:p>
      <w:pPr>
        <w:outlineLvl w:val="0"/>
        <w:rPr>
          <w:b/>
        </w:rPr>
      </w:pPr>
      <w:r>
        <w:rPr>
          <w:b/>
        </w:rPr>
        <w:t xml:space="preserve">год и на плановый период </w:t>
      </w:r>
    </w:p>
    <w:p>
      <w:pPr>
        <w:outlineLvl w:val="0"/>
        <w:rPr>
          <w:b/>
          <w:lang w:val="ru-RU"/>
        </w:rPr>
      </w:pPr>
      <w:r>
        <w:rPr>
          <w:b/>
        </w:rPr>
        <w:t>2022 и 2023 год</w:t>
      </w:r>
      <w:r>
        <w:rPr>
          <w:b/>
          <w:lang w:val="ru-RU"/>
        </w:rPr>
        <w:t>ов</w:t>
      </w:r>
    </w:p>
    <w:p>
      <w:pPr>
        <w:outlineLvl w:val="0"/>
        <w:rPr>
          <w:b/>
        </w:rPr>
      </w:pPr>
    </w:p>
    <w:p>
      <w:pPr>
        <w:jc w:val="both"/>
      </w:pPr>
      <w:r>
        <w:t xml:space="preserve">       В соответствии с Бюджетным кодексом Российской Федерации, Уставом Наговского сельского поселения, </w:t>
      </w:r>
    </w:p>
    <w:p>
      <w:pPr>
        <w:jc w:val="both"/>
        <w:rPr>
          <w:b/>
          <w:bCs/>
        </w:rPr>
      </w:pPr>
      <w:r>
        <w:t xml:space="preserve">       Совет депутатов Наговского сельского поселения</w:t>
      </w:r>
    </w:p>
    <w:p>
      <w:pPr>
        <w:shd w:val="clear" w:color="auto" w:fill="FFFFFF"/>
        <w:spacing w:line="360" w:lineRule="auto"/>
        <w:ind w:left="335"/>
        <w:jc w:val="both"/>
        <w:rPr>
          <w:b/>
          <w:bCs/>
          <w:spacing w:val="-1"/>
        </w:rPr>
      </w:pPr>
      <w:r>
        <w:rPr>
          <w:b/>
          <w:bCs/>
          <w:spacing w:val="-1"/>
        </w:rPr>
        <w:t>Решил:</w:t>
      </w:r>
    </w:p>
    <w:p>
      <w:pPr>
        <w:shd w:val="clear" w:color="auto" w:fill="FFFFFF"/>
        <w:ind w:firstLine="708"/>
        <w:jc w:val="both"/>
        <w:rPr>
          <w:b/>
          <w:bCs/>
          <w:spacing w:val="-1"/>
        </w:rPr>
      </w:pPr>
      <w:r>
        <w:rPr>
          <w:bCs/>
          <w:spacing w:val="-1"/>
        </w:rPr>
        <w:t>1.Утвердить основные характеристики бюджета Наговского сельского поселения на 2021 год:</w:t>
      </w:r>
    </w:p>
    <w:p>
      <w:pPr>
        <w:pStyle w:val="14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1) прогнозируемый общий объем доходов бюджета Наговского сельского поселения в 2021 году в сумме 26708,7 тыс. рублей;</w:t>
      </w:r>
    </w:p>
    <w:p>
      <w:pPr>
        <w:pStyle w:val="14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2) общий объем расходов бюджета Наговского сельского поселения в 2021 году в сумме 26708,7 тыс. рублей;</w:t>
      </w:r>
    </w:p>
    <w:p>
      <w:pPr>
        <w:pStyle w:val="14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прогнозируемый дефицит бюджета Наговского сельского поселения в сумме 0,0 тыс. руб.</w:t>
      </w:r>
    </w:p>
    <w:p>
      <w:pPr>
        <w:pStyle w:val="14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2. Утвердить основные характеристики бюджета Наговского сельского поселения на плановый 2022 год и на 2023 год:</w:t>
      </w:r>
    </w:p>
    <w:p>
      <w:pPr>
        <w:pStyle w:val="14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прогнозируемый общий объем доходов бюджета Наговского сельского поселения на 2022 год в сумме 22308,1 тыс. рублей и на 2023 год в сумме 22366,9 тыс. рублей;</w:t>
      </w:r>
    </w:p>
    <w:p>
      <w:pPr>
        <w:pStyle w:val="14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общий объем расходов бюджета Наговского сельского поселения на 2022 год в сумме 22308,1 тыс. рублей и на 2023 год в сумме 22366,9 тыс. рублей;</w:t>
      </w:r>
    </w:p>
    <w:p>
      <w:pPr>
        <w:pStyle w:val="14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прогнозируемый дефицит бюджета Наговского сельского поселения на 2022 год в сумме 0,0 тыс. руб. и на 2023 год в сумме 0,0 тыс. рублей.</w:t>
      </w:r>
    </w:p>
    <w:p>
      <w:pPr>
        <w:jc w:val="both"/>
      </w:pPr>
      <w:r>
        <w:tab/>
      </w:r>
      <w:r>
        <w:t xml:space="preserve">3.Установить в пределах прогнозируемого общего объема доходов бюджета Наговского сельского поселения, утвержденного пунктом 1 настоящего решения, прогнозируемые поступления доходов в бюджет Наговского сельского поселения на 2021 год и на плановый период 2022 и 2023 годов согласно </w:t>
      </w:r>
      <w:r>
        <w:rPr>
          <w:color w:val="FF0000"/>
        </w:rPr>
        <w:t>приложению 1</w:t>
      </w:r>
      <w:r>
        <w:t xml:space="preserve"> к настоящему решению.</w:t>
      </w:r>
    </w:p>
    <w:p>
      <w:pPr>
        <w:jc w:val="both"/>
      </w:pPr>
      <w:r>
        <w:tab/>
      </w:r>
      <w:r>
        <w:t>4. Установить, что остатки средств бюджета Наговского сельского поселения на 1 января 2021 года в полном объеме могут направляться на покрытие временных кассовых разрывов, возникающих при исполнении бюджета Наговского сельского поселения в 2021 году.</w:t>
      </w:r>
    </w:p>
    <w:p>
      <w:pPr>
        <w:ind w:firstLine="708"/>
        <w:jc w:val="both"/>
      </w:pPr>
      <w:r>
        <w:t>5. Утвердить перечень главных администраторов доходов бюджета Наговского сельского поселения</w:t>
      </w:r>
      <w:r>
        <w:rPr>
          <w:color w:val="000000"/>
        </w:rPr>
        <w:t xml:space="preserve"> согласно </w:t>
      </w:r>
      <w:r>
        <w:rPr>
          <w:color w:val="FF0000"/>
        </w:rPr>
        <w:t>приложению 2</w:t>
      </w:r>
      <w:r>
        <w:t xml:space="preserve"> к настоящему решению.</w:t>
      </w:r>
    </w:p>
    <w:p>
      <w:pPr>
        <w:ind w:firstLine="708"/>
        <w:jc w:val="both"/>
      </w:pPr>
      <w:r>
        <w:t xml:space="preserve">6. Установить объем безвозмездных поступлений из областного бюджета на 2021 год в сумме 18667,4 тыс. рублей, на 2022 год – 14152,3 тыс. руб., на 2023 год – 14138,3 тыс. руб. согласно </w:t>
      </w:r>
      <w:r>
        <w:rPr>
          <w:color w:val="FF0000"/>
        </w:rPr>
        <w:t>приложению 3</w:t>
      </w:r>
      <w:r>
        <w:t xml:space="preserve"> к настоящему решению.</w:t>
      </w:r>
    </w:p>
    <w:p>
      <w:pPr>
        <w:pStyle w:val="5"/>
        <w:ind w:firstLine="708"/>
        <w:rPr>
          <w:color w:val="FF0000"/>
          <w:sz w:val="24"/>
          <w:szCs w:val="24"/>
        </w:rPr>
      </w:pPr>
      <w:r>
        <w:rPr>
          <w:sz w:val="24"/>
          <w:szCs w:val="24"/>
        </w:rPr>
        <w:t>7. Операции со средствами, поступающими во временное распоряжение получателей средств бюджета Наговского сельского поселения в соответствии нормативными правовыми актами Российской Федерации, нормативными правовыми актами Наговского сельского поселения, в соответствии с заключенным Соглашением учитываются на лицевых счетах, открытых им в управлении Федерального казначейства по Новгородской области.</w:t>
      </w:r>
    </w:p>
    <w:p>
      <w:pPr>
        <w:pStyle w:val="14"/>
        <w:widowControl/>
        <w:ind w:firstLine="708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8.Утвердить распределение бюджетных ассигнований по разделам и подразделам, целевым статьям и видам расходов классификации расходов бюджета на 2021 год и на плановый период 2022 и 2023 года согласно </w:t>
      </w:r>
      <w:r>
        <w:rPr>
          <w:rFonts w:ascii="Times New Roman" w:hAnsi="Times New Roman" w:cs="Times New Roman"/>
          <w:color w:val="FF0000"/>
          <w:sz w:val="24"/>
          <w:szCs w:val="24"/>
        </w:rPr>
        <w:t>приложению 4</w:t>
      </w:r>
      <w:r>
        <w:rPr>
          <w:rFonts w:ascii="Times New Roman" w:hAnsi="Times New Roman" w:cs="Times New Roman"/>
          <w:sz w:val="24"/>
          <w:szCs w:val="24"/>
        </w:rPr>
        <w:t xml:space="preserve"> к настоящему решению.</w:t>
      </w:r>
    </w:p>
    <w:p>
      <w:pPr>
        <w:pStyle w:val="14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Утвердить ведомственную структуру расходов бюджета Наговского сельского поселения на 2021 годи на плановый период 2022 и 2023 года согласно </w:t>
      </w:r>
      <w:r>
        <w:rPr>
          <w:rFonts w:ascii="Times New Roman" w:hAnsi="Times New Roman" w:cs="Times New Roman"/>
          <w:color w:val="FF0000"/>
          <w:sz w:val="24"/>
          <w:szCs w:val="24"/>
        </w:rPr>
        <w:t>приложению 5</w:t>
      </w:r>
      <w:r>
        <w:rPr>
          <w:rFonts w:ascii="Times New Roman" w:hAnsi="Times New Roman" w:cs="Times New Roman"/>
          <w:sz w:val="24"/>
          <w:szCs w:val="24"/>
        </w:rPr>
        <w:t xml:space="preserve"> к настоящему решению.</w:t>
      </w:r>
    </w:p>
    <w:p>
      <w:pPr>
        <w:ind w:firstLine="708"/>
        <w:jc w:val="both"/>
      </w:pPr>
      <w:r>
        <w:t>10. В соответствии с пунктом 2 статьи 184</w:t>
      </w:r>
      <w:r>
        <w:rPr>
          <w:vertAlign w:val="superscript"/>
        </w:rPr>
        <w:t xml:space="preserve">1 </w:t>
      </w:r>
      <w:r>
        <w:t xml:space="preserve">Бюджетного кодекса Российской Федерации утвердить нормативы отчислений доходов в бюджет Наговского сельского поселения на </w:t>
      </w:r>
      <w:r>
        <w:rPr>
          <w:bCs/>
        </w:rPr>
        <w:t>2021 год и на плановый период 2022 и 2023 годы</w:t>
      </w:r>
      <w:r>
        <w:t xml:space="preserve"> согласно </w:t>
      </w:r>
      <w:r>
        <w:rPr>
          <w:color w:val="FF0000"/>
        </w:rPr>
        <w:t>приложению 6</w:t>
      </w:r>
      <w:r>
        <w:t xml:space="preserve"> к настоящему решению.</w:t>
      </w:r>
    </w:p>
    <w:p>
      <w:pPr>
        <w:tabs>
          <w:tab w:val="left" w:pos="720"/>
        </w:tabs>
        <w:jc w:val="both"/>
        <w:rPr>
          <w:snapToGrid w:val="0"/>
        </w:rPr>
      </w:pPr>
      <w:r>
        <w:tab/>
      </w:r>
      <w:r>
        <w:rPr>
          <w:snapToGrid w:val="0"/>
        </w:rPr>
        <w:t>11</w:t>
      </w:r>
      <w:r>
        <w:t>. Объём финансирования мероприятий в области культуры определяется муниципальным заданием муниципального бюджетного учреждения.</w:t>
      </w:r>
    </w:p>
    <w:p>
      <w:pPr>
        <w:widowControl w:val="0"/>
        <w:autoSpaceDE w:val="0"/>
        <w:ind w:firstLine="708"/>
        <w:jc w:val="both"/>
      </w:pPr>
      <w:r>
        <w:t>12. Утвердить объем бюджетных ассигнований дорожного фонда Наговского сельского поселения на 2021 год в сумме 5431,8 тыс. руб., на плановый период 2022 год в сумме 4201,7 тыс. руб., 2023 год – 4231,4 тыс. руб.,</w:t>
      </w:r>
    </w:p>
    <w:p>
      <w:pPr>
        <w:widowControl w:val="0"/>
        <w:autoSpaceDE w:val="0"/>
        <w:ind w:firstLine="708"/>
        <w:jc w:val="both"/>
      </w:pPr>
      <w:r>
        <w:t>13. Утвердить объем финансирования социального обеспечения Наговского сельского поселения на 2021 -2023 года в сумме 651,0 тыс.руб.,</w:t>
      </w:r>
    </w:p>
    <w:p>
      <w:pPr>
        <w:widowControl w:val="0"/>
        <w:autoSpaceDE w:val="0"/>
        <w:ind w:firstLine="708"/>
        <w:jc w:val="both"/>
      </w:pPr>
      <w:r>
        <w:t>14. Утвердить нормативные расходы на организацию благоустройства территории поселения (уборку и озеленение территории поселения, организацию сбора и вывоза бытовых отходов и мусора, организацию ритуальных услуг и содержание мест захоронения) на 2021 год и на плановый период 2022 и 2023 года на одного жителя в сумме 481 рублей.</w:t>
      </w:r>
    </w:p>
    <w:p>
      <w:pPr>
        <w:ind w:firstLine="708"/>
        <w:jc w:val="both"/>
      </w:pPr>
      <w:r>
        <w:t xml:space="preserve">15. Установить объем межбюджетных трансфертов, передаваемых Администрации Старорусского муниципального района на 2021-2023 года в сумме 28,2 тыс. рублей согласно </w:t>
      </w:r>
      <w:r>
        <w:rPr>
          <w:color w:val="FF0000"/>
        </w:rPr>
        <w:t xml:space="preserve">приложению 8 </w:t>
      </w:r>
      <w:r>
        <w:t>к настоящему решению.</w:t>
      </w:r>
    </w:p>
    <w:p>
      <w:pPr>
        <w:pStyle w:val="6"/>
        <w:spacing w:after="0"/>
        <w:ind w:left="0" w:firstLine="708"/>
        <w:jc w:val="both"/>
      </w:pPr>
      <w:r>
        <w:t>16. Установить в 2021-2023 годах для расчета средств по возмещению расходов, связанных со служебными командировками на территории Российской Федерации, размер суточных за каждый день нахождения в служебной командировке в городах Москва и Санкт-Петербург - 700 рублей, в прочих населенных пунктах - 350 рублей.</w:t>
      </w:r>
    </w:p>
    <w:p>
      <w:pPr>
        <w:pStyle w:val="6"/>
        <w:spacing w:after="0"/>
        <w:ind w:left="0" w:firstLine="708"/>
        <w:jc w:val="both"/>
      </w:pPr>
      <w:r>
        <w:t>17.  Настоящее решение вступает в силу с 1 января 2021 года.</w:t>
      </w:r>
    </w:p>
    <w:p>
      <w:pPr>
        <w:pStyle w:val="6"/>
        <w:spacing w:after="0"/>
        <w:ind w:left="0" w:firstLine="708"/>
        <w:jc w:val="both"/>
      </w:pPr>
      <w:r>
        <w:t>18.Опубликовать настоящее решение в муниципальной газете «Наговский вестник».</w:t>
      </w:r>
    </w:p>
    <w:p>
      <w:pPr>
        <w:jc w:val="both"/>
        <w:outlineLvl w:val="0"/>
        <w:rPr>
          <w:b/>
        </w:rPr>
      </w:pPr>
    </w:p>
    <w:p>
      <w:pPr>
        <w:jc w:val="both"/>
        <w:outlineLvl w:val="0"/>
        <w:rPr>
          <w:b/>
        </w:rPr>
      </w:pPr>
    </w:p>
    <w:p>
      <w:pPr>
        <w:jc w:val="both"/>
        <w:outlineLvl w:val="0"/>
        <w:rPr>
          <w:b/>
        </w:rPr>
      </w:pPr>
      <w:r>
        <w:rPr>
          <w:b/>
        </w:rPr>
        <w:t>Глава сельского поселения                                           В.В.Бучацкий</w:t>
      </w:r>
    </w:p>
    <w:p>
      <w:pPr>
        <w:jc w:val="both"/>
        <w:outlineLvl w:val="0"/>
        <w:rPr>
          <w:b/>
        </w:rPr>
      </w:pPr>
    </w:p>
    <w:p>
      <w:pPr>
        <w:jc w:val="both"/>
        <w:outlineLvl w:val="0"/>
        <w:rPr>
          <w:b/>
        </w:rPr>
      </w:pPr>
    </w:p>
    <w:p>
      <w:pPr>
        <w:jc w:val="both"/>
        <w:outlineLvl w:val="0"/>
        <w:rPr>
          <w:b/>
        </w:rPr>
      </w:pPr>
    </w:p>
    <w:p>
      <w:pPr>
        <w:jc w:val="both"/>
        <w:outlineLvl w:val="0"/>
        <w:rPr>
          <w:b/>
        </w:rPr>
      </w:pPr>
    </w:p>
    <w:p>
      <w:pPr>
        <w:jc w:val="both"/>
        <w:outlineLvl w:val="0"/>
        <w:rPr>
          <w:b/>
        </w:rPr>
      </w:pPr>
    </w:p>
    <w:p>
      <w:pPr>
        <w:jc w:val="both"/>
        <w:outlineLvl w:val="0"/>
        <w:rPr>
          <w:b/>
        </w:rPr>
      </w:pPr>
    </w:p>
    <w:p>
      <w:pPr>
        <w:jc w:val="both"/>
        <w:outlineLvl w:val="0"/>
        <w:rPr>
          <w:b/>
        </w:rPr>
      </w:pPr>
    </w:p>
    <w:p>
      <w:pPr>
        <w:jc w:val="both"/>
        <w:outlineLvl w:val="0"/>
        <w:rPr>
          <w:b/>
        </w:rPr>
      </w:pPr>
    </w:p>
    <w:p>
      <w:pPr>
        <w:jc w:val="both"/>
        <w:outlineLvl w:val="0"/>
        <w:rPr>
          <w:b/>
        </w:rPr>
      </w:pPr>
    </w:p>
    <w:p>
      <w:pPr>
        <w:jc w:val="both"/>
        <w:outlineLvl w:val="0"/>
        <w:rPr>
          <w:b/>
        </w:rPr>
      </w:pPr>
    </w:p>
    <w:tbl>
      <w:tblPr>
        <w:tblStyle w:val="10"/>
        <w:tblW w:w="10620" w:type="dxa"/>
        <w:tblInd w:w="-54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80"/>
        <w:gridCol w:w="3240"/>
      </w:tblGrid>
      <w:tr>
        <w:tblPrEx>
          <w:tblLayout w:type="fixed"/>
        </w:tblPrEx>
        <w:trPr>
          <w:cantSplit/>
          <w:trHeight w:val="375" w:hRule="atLeast"/>
        </w:trPr>
        <w:tc>
          <w:tcPr>
            <w:tcW w:w="7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pStyle w:val="8"/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>Приложение 1</w:t>
            </w:r>
          </w:p>
        </w:tc>
      </w:tr>
      <w:tr>
        <w:tblPrEx>
          <w:tblLayout w:type="fixed"/>
        </w:tblPrEx>
        <w:trPr>
          <w:cantSplit/>
          <w:trHeight w:val="1104" w:hRule="atLeast"/>
        </w:trPr>
        <w:tc>
          <w:tcPr>
            <w:tcW w:w="7380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jc w:val="right"/>
              <w:rPr>
                <w:color w:val="000000"/>
              </w:rPr>
            </w:pPr>
          </w:p>
        </w:tc>
        <w:tc>
          <w:tcPr>
            <w:tcW w:w="324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>к решению Совета депутатов  «О бюджете Наговского сельского поселения на 2021 год и на плановый период 2022 и 2023 год</w:t>
            </w:r>
            <w:r>
              <w:rPr>
                <w:color w:val="000000"/>
                <w:lang w:val="ru-RU"/>
              </w:rPr>
              <w:t>ов</w:t>
            </w:r>
            <w:r>
              <w:rPr>
                <w:color w:val="000000"/>
              </w:rPr>
              <w:t>»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5" w:hRule="atLeast"/>
        </w:trPr>
        <w:tc>
          <w:tcPr>
            <w:tcW w:w="10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Прогнозируемые поступления доходов в бюджет Наговского сельского поселения на 2021-2023 года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5" w:hRule="atLeast"/>
        </w:trPr>
        <w:tc>
          <w:tcPr>
            <w:tcW w:w="1062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jc w:val="right"/>
            </w:pPr>
            <w:r>
              <w:t>Сумма (тыс. рублей)</w:t>
            </w:r>
          </w:p>
        </w:tc>
      </w:tr>
    </w:tbl>
    <w:p>
      <w:pPr>
        <w:rPr>
          <w:sz w:val="2"/>
          <w:szCs w:val="2"/>
        </w:rPr>
      </w:pPr>
    </w:p>
    <w:tbl>
      <w:tblPr>
        <w:tblStyle w:val="10"/>
        <w:tblW w:w="1032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51"/>
        <w:gridCol w:w="2126"/>
        <w:gridCol w:w="1276"/>
        <w:gridCol w:w="1134"/>
        <w:gridCol w:w="113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7" w:hRule="atLeast"/>
          <w:tblHeader/>
          <w:jc w:val="center"/>
        </w:trPr>
        <w:tc>
          <w:tcPr>
            <w:tcW w:w="4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</w:pPr>
            <w:r>
              <w:t xml:space="preserve"> Наименование 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</w:pPr>
            <w:r>
              <w:t xml:space="preserve">Код бюджетной классификации 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</w:pPr>
            <w:r>
              <w:t>2021 год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2022 год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2023 год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5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beforeLines="40" w:line="240" w:lineRule="exact"/>
              <w:rPr>
                <w:b/>
                <w:bCs/>
              </w:rPr>
            </w:pPr>
            <w:r>
              <w:rPr>
                <w:b/>
                <w:bCs/>
              </w:rPr>
              <w:t>ДОХОДЫ, ВСЕГО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spacing w:beforeLines="40" w:line="240" w:lineRule="exact"/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spacing w:beforeLines="40" w:line="240" w:lineRule="exact"/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26705,0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40" w:line="24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22308,1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40" w:line="24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22366,9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0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beforeLines="40" w:line="240" w:lineRule="exact"/>
              <w:rPr>
                <w:b/>
                <w:bCs/>
              </w:rPr>
            </w:pPr>
            <w:bookmarkStart w:id="0" w:name="RANGE!A9:D9"/>
            <w:bookmarkEnd w:id="0"/>
            <w:bookmarkStart w:id="1" w:name="RANGE!A9:D181"/>
            <w:r>
              <w:rPr>
                <w:b/>
                <w:bCs/>
              </w:rPr>
              <w:t>Налоговые и неналоговые доходы</w:t>
            </w:r>
            <w:bookmarkEnd w:id="1"/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Lines="40" w:line="240" w:lineRule="exac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10000000000000000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8037,6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8155,8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8228,6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0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beforeLines="40" w:line="240" w:lineRule="exact"/>
              <w:rPr>
                <w:b/>
                <w:bCs/>
              </w:rPr>
            </w:pPr>
            <w:r>
              <w:rPr>
                <w:b/>
                <w:bCs/>
              </w:rPr>
              <w:t>Налоговые доходы</w:t>
            </w:r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Lines="40" w:line="240" w:lineRule="exact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7776,4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7894,6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7967,4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0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beforeLines="40" w:line="240" w:lineRule="exact"/>
              <w:rPr>
                <w:b/>
                <w:bCs/>
              </w:rPr>
            </w:pPr>
            <w:bookmarkStart w:id="2" w:name="RANGE!A11:D11"/>
            <w:r>
              <w:rPr>
                <w:b/>
                <w:bCs/>
              </w:rPr>
              <w:t>Налоги на прибыль, доходы</w:t>
            </w:r>
            <w:bookmarkEnd w:id="2"/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Lines="40" w:line="240" w:lineRule="exac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10100000000000000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0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beforeLines="40" w:line="240" w:lineRule="exact"/>
              <w:rPr>
                <w:b/>
                <w:bCs/>
              </w:rPr>
            </w:pPr>
            <w:bookmarkStart w:id="3" w:name="RANGE!A15:D15"/>
            <w:r>
              <w:rPr>
                <w:b/>
                <w:bCs/>
              </w:rPr>
              <w:t>Налог на доходы физических лиц</w:t>
            </w:r>
            <w:bookmarkEnd w:id="3"/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Lines="40" w:line="240" w:lineRule="exac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10102000010000110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132,7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135,4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137,8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20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beforeLines="40" w:line="240" w:lineRule="exact"/>
            </w:pPr>
            <w:bookmarkStart w:id="4" w:name="RANGE!A16:D16"/>
            <w: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  <w:bookmarkEnd w:id="4"/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Lines="40" w:line="240" w:lineRule="exac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10102010010000110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</w:pPr>
            <w:r>
              <w:t>132,7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135,4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137,8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80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beforeLines="40" w:line="240" w:lineRule="exact"/>
            </w:pPr>
            <w:bookmarkStart w:id="5" w:name="RANGE!A17:D17"/>
            <w: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  <w:bookmarkEnd w:id="5"/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Lines="40" w:line="240" w:lineRule="exac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10102020010000110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Lines="40" w:line="240" w:lineRule="exact"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Lines="40" w:line="240" w:lineRule="exact"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Lines="40" w:line="240" w:lineRule="exact"/>
              <w:jc w:val="center"/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63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beforeLines="40" w:line="240" w:lineRule="exact"/>
            </w:pPr>
            <w: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Lines="40" w:line="240" w:lineRule="exac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10102030010000110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Lines="40" w:line="240" w:lineRule="exact"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Lines="40" w:line="240" w:lineRule="exact"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Lines="40" w:line="240" w:lineRule="exact"/>
              <w:jc w:val="center"/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3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beforeLines="40" w:line="240" w:lineRule="exact"/>
              <w:rPr>
                <w:b/>
              </w:rPr>
            </w:pPr>
            <w:r>
              <w:rPr>
                <w:b/>
              </w:rPr>
              <w:t>Налоги на акцизы</w:t>
            </w:r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Lines="40" w:line="240" w:lineRule="exact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10300000000000000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Lines="40" w:line="240" w:lineRule="exact"/>
              <w:jc w:val="center"/>
              <w:rPr>
                <w:b/>
              </w:rPr>
            </w:pPr>
            <w:r>
              <w:rPr>
                <w:b/>
              </w:rPr>
              <w:t>1532,1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40" w:line="240" w:lineRule="exact"/>
              <w:jc w:val="center"/>
              <w:rPr>
                <w:b/>
              </w:rPr>
            </w:pPr>
            <w:r>
              <w:rPr>
                <w:b/>
              </w:rPr>
              <w:t>1604,7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40" w:line="240" w:lineRule="exact"/>
              <w:jc w:val="center"/>
              <w:rPr>
                <w:b/>
              </w:rPr>
            </w:pPr>
            <w:r>
              <w:rPr>
                <w:b/>
              </w:rPr>
              <w:t>1634,4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41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beforeLines="40" w:line="240" w:lineRule="exact"/>
            </w:pPr>
            <w:r>
              <w:t>Акцизы на автомобильный и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</w:t>
            </w:r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Lines="40" w:line="240" w:lineRule="exac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10302170010000110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Lines="40" w:line="240" w:lineRule="exact"/>
              <w:jc w:val="center"/>
            </w:pPr>
            <w:r>
              <w:t>1532,1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40" w:line="240" w:lineRule="exact"/>
              <w:jc w:val="center"/>
            </w:pPr>
            <w:r>
              <w:t>1604,7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40" w:line="240" w:lineRule="exact"/>
              <w:jc w:val="center"/>
            </w:pPr>
            <w:r>
              <w:t>1634,4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3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beforeLines="40" w:line="240" w:lineRule="exact"/>
              <w:rPr>
                <w:b/>
              </w:rPr>
            </w:pPr>
            <w:r>
              <w:rPr>
                <w:b/>
              </w:rPr>
              <w:t>Налоги на совокупный доход</w:t>
            </w:r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Lines="40" w:line="240" w:lineRule="exact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10500000000000000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6,6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2,0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1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beforeLines="40" w:line="240" w:lineRule="exact"/>
            </w:pPr>
            <w:r>
              <w:t>Единый сельскохозяйственный налог</w:t>
            </w:r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Lines="40" w:line="240" w:lineRule="exac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10503010011000110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t>6,6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2,0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9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beforeLines="40" w:line="240" w:lineRule="exact"/>
              <w:rPr>
                <w:b/>
              </w:rPr>
            </w:pPr>
            <w:r>
              <w:rPr>
                <w:b/>
              </w:rPr>
              <w:t>Налог на имущество</w:t>
            </w:r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Lines="40" w:line="240" w:lineRule="exact"/>
              <w:rPr>
                <w:b/>
                <w:color w:val="000000"/>
              </w:rPr>
            </w:pPr>
            <w:r>
              <w:rPr>
                <w:b/>
                <w:sz w:val="22"/>
                <w:szCs w:val="22"/>
              </w:rPr>
              <w:t>10600000000000000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Lines="40" w:line="240" w:lineRule="exact"/>
              <w:jc w:val="center"/>
              <w:rPr>
                <w:b/>
              </w:rPr>
            </w:pPr>
            <w:r>
              <w:rPr>
                <w:b/>
              </w:rPr>
              <w:t>898,0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40" w:line="240" w:lineRule="exact"/>
              <w:jc w:val="center"/>
              <w:rPr>
                <w:b/>
              </w:rPr>
            </w:pPr>
            <w:r>
              <w:rPr>
                <w:b/>
              </w:rPr>
              <w:t>927,0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40" w:line="240" w:lineRule="exact"/>
              <w:jc w:val="center"/>
              <w:rPr>
                <w:b/>
              </w:rPr>
            </w:pPr>
            <w:r>
              <w:rPr>
                <w:b/>
              </w:rPr>
              <w:t>868,0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7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napToGrid w:val="0"/>
            </w:pPr>
            <w:r>
              <w:t>Налог на имущество физических лиц</w:t>
            </w:r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Lines="40" w:line="240" w:lineRule="exact"/>
              <w:rPr>
                <w:color w:val="000000"/>
              </w:rPr>
            </w:pPr>
            <w:r>
              <w:rPr>
                <w:sz w:val="22"/>
                <w:szCs w:val="22"/>
              </w:rPr>
              <w:t>10601000000000110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Lines="40" w:line="240" w:lineRule="exact"/>
              <w:jc w:val="center"/>
            </w:pPr>
            <w:r>
              <w:t>898,0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40" w:line="240" w:lineRule="exact"/>
              <w:jc w:val="center"/>
            </w:pPr>
            <w:r>
              <w:t>927,0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40" w:line="240" w:lineRule="exact"/>
              <w:jc w:val="center"/>
            </w:pPr>
            <w:r>
              <w:t>868,0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0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beforeLines="40" w:line="240" w:lineRule="exact"/>
            </w:pPr>
            <w: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Lines="40" w:line="240" w:lineRule="exact"/>
              <w:rPr>
                <w:color w:val="000000"/>
              </w:rPr>
            </w:pPr>
            <w:r>
              <w:rPr>
                <w:sz w:val="22"/>
                <w:szCs w:val="22"/>
              </w:rPr>
              <w:t>10601030100000110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Lines="40" w:line="240" w:lineRule="exact"/>
              <w:jc w:val="center"/>
            </w:pPr>
            <w:r>
              <w:t>898,0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40" w:line="240" w:lineRule="exact"/>
              <w:jc w:val="center"/>
            </w:pPr>
            <w:r>
              <w:t>927,0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40" w:line="240" w:lineRule="exact"/>
              <w:jc w:val="center"/>
            </w:pPr>
            <w:r>
              <w:t>868,0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7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beforeLines="40" w:line="240" w:lineRule="exact"/>
              <w:rPr>
                <w:b/>
              </w:rPr>
            </w:pPr>
            <w:r>
              <w:rPr>
                <w:b/>
              </w:rPr>
              <w:t>Земельный налог</w:t>
            </w:r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Lines="40" w:line="240" w:lineRule="exact"/>
              <w:rPr>
                <w:b/>
              </w:rPr>
            </w:pPr>
            <w:r>
              <w:rPr>
                <w:b/>
                <w:sz w:val="22"/>
                <w:szCs w:val="22"/>
              </w:rPr>
              <w:t>10606000000000110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5187,0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5200,0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5300,0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0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napToGrid w:val="0"/>
              <w:jc w:val="both"/>
            </w:pPr>
            <w: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</w:t>
            </w:r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Lines="40" w:line="240" w:lineRule="exact"/>
            </w:pPr>
            <w:r>
              <w:rPr>
                <w:sz w:val="22"/>
                <w:szCs w:val="22"/>
              </w:rPr>
              <w:t>10606010000000110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5187,0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5200,0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5300,0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0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napToGrid w:val="0"/>
              <w:jc w:val="both"/>
            </w:pPr>
            <w: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Lines="40" w:line="240" w:lineRule="exact"/>
              <w:rPr>
                <w:color w:val="000000"/>
              </w:rPr>
            </w:pPr>
            <w:r>
              <w:rPr>
                <w:sz w:val="22"/>
                <w:szCs w:val="22"/>
              </w:rPr>
              <w:t>10606013100000110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0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napToGrid w:val="0"/>
              <w:jc w:val="both"/>
            </w:pPr>
            <w:r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Lines="40" w:line="240" w:lineRule="exact"/>
            </w:pPr>
            <w:r>
              <w:rPr>
                <w:sz w:val="22"/>
                <w:szCs w:val="22"/>
              </w:rPr>
              <w:t>10606023100000110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Lines="40" w:line="240" w:lineRule="exact"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40" w:line="240" w:lineRule="exact"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40" w:line="240" w:lineRule="exact"/>
              <w:jc w:val="center"/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0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beforeLines="40" w:line="240" w:lineRule="exact"/>
              <w:rPr>
                <w:b/>
                <w:bCs/>
              </w:rPr>
            </w:pPr>
            <w:bookmarkStart w:id="6" w:name="RANGE!A50:D50"/>
            <w:r>
              <w:rPr>
                <w:b/>
                <w:bCs/>
              </w:rPr>
              <w:t>Государственная пошлина</w:t>
            </w:r>
            <w:bookmarkEnd w:id="6"/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Lines="40" w:line="240" w:lineRule="exac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10800000000000000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20,0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0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napToGrid w:val="0"/>
              <w:jc w:val="both"/>
            </w:pPr>
            <w: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Lines="40" w:line="240" w:lineRule="exact"/>
              <w:rPr>
                <w:bCs/>
                <w:color w:val="000000"/>
              </w:rPr>
            </w:pPr>
            <w:r>
              <w:rPr>
                <w:bCs/>
                <w:color w:val="000000"/>
                <w:sz w:val="22"/>
                <w:szCs w:val="22"/>
              </w:rPr>
              <w:t>10804020010000110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</w:pPr>
            <w: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20,0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05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napToGrid w:val="0"/>
              <w:jc w:val="both"/>
            </w:pPr>
            <w: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rPr>
                <w:rFonts w:ascii="Arial CYR" w:hAnsi="Arial CYR" w:cs="Arial CYR"/>
                <w:b/>
                <w:sz w:val="20"/>
                <w:szCs w:val="20"/>
              </w:rPr>
            </w:pPr>
          </w:p>
          <w:p>
            <w:pPr>
              <w:rPr>
                <w:rFonts w:ascii="Arial CYR" w:hAnsi="Arial CYR" w:cs="Arial CYR"/>
                <w:b/>
                <w:sz w:val="20"/>
                <w:szCs w:val="20"/>
              </w:rPr>
            </w:pPr>
          </w:p>
          <w:p>
            <w:pPr>
              <w:rPr>
                <w:rFonts w:ascii="Arial CYR" w:hAnsi="Arial CYR" w:cs="Arial CYR"/>
                <w:b/>
                <w:sz w:val="20"/>
                <w:szCs w:val="20"/>
              </w:rPr>
            </w:pPr>
          </w:p>
          <w:p>
            <w:pPr>
              <w:rPr>
                <w:rFonts w:ascii="Arial CYR" w:hAnsi="Arial CYR" w:cs="Arial CYR"/>
                <w:b/>
                <w:sz w:val="20"/>
                <w:szCs w:val="20"/>
              </w:rPr>
            </w:pPr>
          </w:p>
          <w:p>
            <w:pPr>
              <w:rPr>
                <w:rFonts w:ascii="Arial CYR" w:hAnsi="Arial CYR" w:cs="Arial CYR"/>
                <w:b/>
                <w:sz w:val="20"/>
                <w:szCs w:val="20"/>
              </w:rPr>
            </w:pPr>
          </w:p>
          <w:p>
            <w:r>
              <w:rPr>
                <w:sz w:val="22"/>
                <w:szCs w:val="22"/>
              </w:rPr>
              <w:t>10804020011000110</w:t>
            </w:r>
          </w:p>
          <w:p>
            <w:pPr>
              <w:spacing w:beforeLines="40" w:line="240" w:lineRule="exact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0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beforeLines="40" w:line="240" w:lineRule="exact"/>
              <w:rPr>
                <w:b/>
                <w:bCs/>
              </w:rPr>
            </w:pPr>
            <w:r>
              <w:rPr>
                <w:b/>
                <w:bCs/>
              </w:rPr>
              <w:t>Неналоговые доходы</w:t>
            </w:r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Lines="40" w:line="240" w:lineRule="exact"/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261,2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261,2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261,2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5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beforeLines="40" w:line="240" w:lineRule="exact"/>
              <w:rPr>
                <w:b/>
                <w:bCs/>
              </w:rPr>
            </w:pPr>
            <w:bookmarkStart w:id="7" w:name="RANGE!A68:D68"/>
            <w:r>
              <w:rPr>
                <w:b/>
                <w:bCs/>
              </w:rPr>
              <w:t>Доходы от использования имущества, находящегося в государственной и муниципальной собственности</w:t>
            </w:r>
            <w:bookmarkEnd w:id="7"/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Lines="40" w:line="240" w:lineRule="exac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11100000000000000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61,2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61,2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61,2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05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beforeLines="40" w:line="240" w:lineRule="exact"/>
              <w:rPr>
                <w:bCs/>
              </w:rPr>
            </w:pPr>
            <w:bookmarkStart w:id="8" w:name="RANGE!A71:D71"/>
            <w:r>
              <w:rPr>
                <w:bCs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  <w:bookmarkEnd w:id="8"/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Lines="40" w:line="240" w:lineRule="exact"/>
              <w:rPr>
                <w:bCs/>
                <w:color w:val="000000"/>
              </w:rPr>
            </w:pPr>
            <w:r>
              <w:rPr>
                <w:bCs/>
                <w:color w:val="000000"/>
                <w:sz w:val="22"/>
                <w:szCs w:val="22"/>
              </w:rPr>
              <w:t>11105000000000120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</w:pPr>
            <w:r>
              <w:t>61,2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61,2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61,2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60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beforeLines="40" w:line="240" w:lineRule="exact"/>
            </w:pPr>
            <w:bookmarkStart w:id="9" w:name="RANGE!A72:D72"/>
            <w: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  <w:bookmarkEnd w:id="9"/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Lines="40" w:line="240" w:lineRule="exac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11105010000000120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90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beforeLines="40" w:line="240" w:lineRule="exact"/>
            </w:pPr>
            <w:bookmarkStart w:id="10" w:name="RANGE!A73:D73"/>
            <w: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поселениях, а также средства от продажи права на заключение договоров аренды указанных земельных участков</w:t>
            </w:r>
            <w:bookmarkEnd w:id="10"/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Lines="40" w:line="240" w:lineRule="exac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11105013100000120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90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автономных учреждений)</w:t>
            </w:r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Lines="40" w:line="240" w:lineRule="exac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11105035100000120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2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rPr>
                <w:b/>
              </w:rPr>
            </w:pPr>
            <w:r>
              <w:rPr>
                <w:b/>
              </w:rPr>
              <w:t>Доходы от продажи материальных и нематериальных активов</w:t>
            </w:r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Lines="40" w:line="240" w:lineRule="exact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11400000000000000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200,0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8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r>
              <w:t>Доходы от продажи земельных участков, государственная собственность на которые разграничена</w:t>
            </w:r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Lines="40" w:line="240" w:lineRule="exac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114</w:t>
            </w:r>
            <w:r>
              <w:rPr>
                <w:color w:val="000000"/>
                <w:sz w:val="22"/>
                <w:szCs w:val="22"/>
                <w:lang w:val="en-US"/>
              </w:rPr>
              <w:t>0602</w:t>
            </w:r>
            <w:r>
              <w:rPr>
                <w:color w:val="000000"/>
                <w:sz w:val="22"/>
                <w:szCs w:val="22"/>
              </w:rPr>
              <w:t>000000</w:t>
            </w:r>
            <w:r>
              <w:rPr>
                <w:color w:val="000000"/>
                <w:sz w:val="22"/>
                <w:szCs w:val="22"/>
                <w:lang w:val="en-US"/>
              </w:rPr>
              <w:t>0</w:t>
            </w:r>
            <w:r>
              <w:rPr>
                <w:color w:val="000000"/>
                <w:sz w:val="22"/>
                <w:szCs w:val="22"/>
              </w:rPr>
              <w:t>430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</w:pPr>
            <w: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200,0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0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beforeLines="40" w:line="240" w:lineRule="exact"/>
              <w:rPr>
                <w:b/>
                <w:bCs/>
              </w:rPr>
            </w:pPr>
            <w:bookmarkStart w:id="11" w:name="RANGE!A121:D121"/>
            <w:r>
              <w:rPr>
                <w:b/>
                <w:bCs/>
              </w:rPr>
              <w:t>Безвозмездные поступления</w:t>
            </w:r>
            <w:bookmarkEnd w:id="11"/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Lines="40" w:line="240" w:lineRule="exac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20000000000000000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18667,4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14152,3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14138,3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beforeLines="40" w:line="240" w:lineRule="exact"/>
              <w:rPr>
                <w:b/>
                <w:bCs/>
              </w:rPr>
            </w:pPr>
            <w:bookmarkStart w:id="12" w:name="RANGE!A122:D122"/>
            <w:r>
              <w:rPr>
                <w:b/>
                <w:bCs/>
              </w:rPr>
              <w:t>Безвозмездные поступления от других бюджетов бюджетной системы Российской Федерации</w:t>
            </w:r>
            <w:bookmarkEnd w:id="12"/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Lines="40" w:line="240" w:lineRule="exac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20200000000000000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14425,2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11206,6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11183,3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beforeLines="40" w:line="240" w:lineRule="exact"/>
              <w:rPr>
                <w:b/>
                <w:bCs/>
              </w:rPr>
            </w:pPr>
            <w:bookmarkStart w:id="13" w:name="RANGE!A123:D123"/>
            <w:r>
              <w:rPr>
                <w:b/>
                <w:bCs/>
              </w:rPr>
              <w:t>Дотации бюджетам субъектов Российской Федерации и муниципальных образований</w:t>
            </w:r>
            <w:bookmarkEnd w:id="13"/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Lines="40" w:line="240" w:lineRule="exac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20201000000000150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14425,2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11206,6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11183,3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0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beforeLines="40" w:line="240" w:lineRule="exact"/>
            </w:pPr>
            <w:bookmarkStart w:id="14" w:name="RANGE!A124:D124"/>
            <w:r>
              <w:t>Дотации на выравнивание бюджетной обеспеченности</w:t>
            </w:r>
            <w:bookmarkEnd w:id="14"/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Lines="40" w:line="240" w:lineRule="exac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20201001000000150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14425,2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11206,6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11183,3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5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beforeLines="40" w:line="240" w:lineRule="exact"/>
            </w:pPr>
            <w:bookmarkStart w:id="15" w:name="RANGE!A125:D125"/>
            <w:r>
              <w:t>Дотации бюджетам поселений на выравнивание бюджетной обеспеченности</w:t>
            </w:r>
            <w:bookmarkEnd w:id="15"/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Lines="40" w:line="240" w:lineRule="exac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20216001000000150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5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beforeLines="40" w:line="240" w:lineRule="exact"/>
            </w:pPr>
            <w:r>
              <w:rPr>
                <w:sz w:val="22"/>
                <w:szCs w:val="22"/>
              </w:rPr>
              <w:t>Дотации бюджетам городских и сельских поселений Старорусского муниципального района на поддержку мер по обеспечению сбалансированности бюджетов на 2020 год</w:t>
            </w:r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Lines="40" w:line="240" w:lineRule="exac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20215002100000150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5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beforeLines="40" w:line="240" w:lineRule="exact"/>
              <w:rPr>
                <w:b/>
                <w:bCs/>
              </w:rPr>
            </w:pPr>
            <w:bookmarkStart w:id="16" w:name="RANGE!A128:D128"/>
            <w:r>
              <w:rPr>
                <w:b/>
                <w:bCs/>
              </w:rPr>
              <w:t>Субсидии бюджетам субъектов Российской Федерации и муниципальных образований (межбюджетные субсидии)</w:t>
            </w:r>
            <w:bookmarkEnd w:id="16"/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Lines="40" w:line="240" w:lineRule="exac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20220000000000150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Lines="40" w:line="24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3896,0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40" w:line="24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2597,0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40" w:line="24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2597,0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8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beforeLines="40" w:line="240" w:lineRule="exact"/>
            </w:pPr>
            <w:r>
              <w:t>Прочие субсидии</w:t>
            </w:r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Lines="40" w:line="240" w:lineRule="exac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20229999000000150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</w:pPr>
            <w:r>
              <w:t>3896,0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2597,0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2597,0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8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beforeLines="40" w:line="240" w:lineRule="exact"/>
            </w:pPr>
            <w:r>
              <w:t>Прочие субсидии бюджетам сельских поселений</w:t>
            </w:r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Lines="40" w:line="240" w:lineRule="exac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20229999107152150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</w:pPr>
            <w:r>
              <w:t>3896,0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2597,0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2597,0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8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beforeLines="40" w:line="240" w:lineRule="exact"/>
            </w:pPr>
            <w:r>
              <w:t>Прочие субсидии бюджетам сельских поселений</w:t>
            </w:r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Lines="40" w:line="240" w:lineRule="exac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20229999107526150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8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beforeLines="40" w:line="240" w:lineRule="exact"/>
            </w:pPr>
            <w:r>
              <w:t>Прочие субсидии бюджетам сельских поселений</w:t>
            </w:r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Lines="40" w:line="240" w:lineRule="exac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20229999107209150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8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beforeLines="40" w:line="240" w:lineRule="exact"/>
            </w:pPr>
            <w:r>
              <w:t>Субсидии бюджетам городских и сельских поселений на грантовую поддержку местных инициатив граждан, проживающих в сельской местности</w:t>
            </w:r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Lines="40" w:line="240" w:lineRule="exac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20225576100000150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tabs>
                <w:tab w:val="left" w:pos="735"/>
              </w:tabs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8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beforeLines="40" w:line="240" w:lineRule="exact"/>
            </w:pPr>
            <w:r>
              <w:t>Субсидия бюджетам поселений области на обеспечение развития и укрепления материально-технической базы домов культуры</w:t>
            </w:r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Lines="40" w:line="240" w:lineRule="exac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20225467100000150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8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beforeLines="40" w:line="240" w:lineRule="exact"/>
            </w:pPr>
            <w:r>
              <w:t>Субсидии бюджетам поселений области на поддержку отрасли культуры</w:t>
            </w:r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Lines="40" w:line="240" w:lineRule="exac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20225519100000150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5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beforeLines="40" w:line="240" w:lineRule="exact"/>
              <w:rPr>
                <w:b/>
                <w:bCs/>
              </w:rPr>
            </w:pPr>
            <w:bookmarkStart w:id="17" w:name="RANGE!A132:D132"/>
            <w:r>
              <w:rPr>
                <w:b/>
                <w:bCs/>
              </w:rPr>
              <w:t xml:space="preserve">Субвенции бюджетам субъектов Российской Федерации и муниципальных образований </w:t>
            </w:r>
            <w:bookmarkEnd w:id="17"/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Lines="40" w:line="240" w:lineRule="exac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20230000000000150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346,2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348,7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358,2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45" w:hRule="atLeast"/>
          <w:jc w:val="center"/>
        </w:trPr>
        <w:tc>
          <w:tcPr>
            <w:tcW w:w="4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jc w:val="both"/>
            </w:pPr>
            <w:r>
              <w:t>Субвенции на 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Lines="40" w:line="240" w:lineRule="exac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20231518000000150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244,5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247,0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256,5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45" w:hRule="atLeast"/>
          <w:jc w:val="center"/>
        </w:trPr>
        <w:tc>
          <w:tcPr>
            <w:tcW w:w="4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jc w:val="both"/>
            </w:pPr>
            <w:r>
              <w:t xml:space="preserve">Субвенции бюджетам сельских поселений на выполнение передаваемых полномочий субъектов Российской Федерации 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Lines="40" w:line="240" w:lineRule="exac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20230024007028150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</w:pPr>
            <w:r>
              <w:t>101,7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101,7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101,7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atLeast"/>
          <w:jc w:val="center"/>
        </w:trPr>
        <w:tc>
          <w:tcPr>
            <w:tcW w:w="4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jc w:val="both"/>
              <w:rPr>
                <w:b/>
              </w:rPr>
            </w:pPr>
            <w:r>
              <w:rPr>
                <w:b/>
              </w:rPr>
              <w:t>Иные межбюджетные трансферты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Lines="40" w:line="240" w:lineRule="exact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20240000000000150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45" w:hRule="atLeast"/>
          <w:jc w:val="center"/>
        </w:trPr>
        <w:tc>
          <w:tcPr>
            <w:tcW w:w="4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jc w:val="both"/>
            </w:pPr>
            <w: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Lines="40" w:line="240" w:lineRule="exac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20240014100000150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45" w:hRule="atLeast"/>
          <w:jc w:val="center"/>
        </w:trPr>
        <w:tc>
          <w:tcPr>
            <w:tcW w:w="4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r>
              <w:t>Иные межбюджетные трансферты бюджетам городских и сельских поселений на частичную компенсацию дополнительных расходов на повышение оплаты труда работников бюджетной сферы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left="-23" w:right="-193"/>
              <w:jc w:val="center"/>
            </w:pPr>
          </w:p>
          <w:p>
            <w:pPr>
              <w:ind w:left="-23" w:right="-193"/>
              <w:jc w:val="center"/>
            </w:pPr>
          </w:p>
          <w:p>
            <w:pPr>
              <w:ind w:left="-23" w:right="-193"/>
            </w:pPr>
            <w:r>
              <w:rPr>
                <w:sz w:val="22"/>
                <w:szCs w:val="22"/>
              </w:rPr>
              <w:t>20249999107142150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45" w:hRule="atLeast"/>
          <w:jc w:val="center"/>
        </w:trPr>
        <w:tc>
          <w:tcPr>
            <w:tcW w:w="4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r>
              <w:t>Прочие межбюджетные трансферты, передаваемые бюджетам сельских поселений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left="-23" w:right="-193"/>
            </w:pPr>
            <w:r>
              <w:rPr>
                <w:sz w:val="22"/>
                <w:szCs w:val="22"/>
              </w:rPr>
              <w:t>20249999105002150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45" w:hRule="atLeast"/>
          <w:jc w:val="center"/>
        </w:trPr>
        <w:tc>
          <w:tcPr>
            <w:tcW w:w="4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r>
              <w:t>Иные межбюджетные трансферты бюджетам муниципальных образований Новгородской области на организацию работ, связанных с предотвращением влияния ухудшения экономической ситуации на развитие отраслей экономики, с профилактикой и устранением последствий распространения короновирусной инфекции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left="-23" w:right="-193"/>
              <w:jc w:val="center"/>
            </w:pPr>
          </w:p>
          <w:p>
            <w:pPr>
              <w:ind w:left="-23" w:right="-193"/>
              <w:jc w:val="center"/>
            </w:pPr>
          </w:p>
          <w:p>
            <w:pPr>
              <w:ind w:left="-165" w:right="-193"/>
              <w:jc w:val="center"/>
            </w:pPr>
            <w:r>
              <w:rPr>
                <w:sz w:val="22"/>
                <w:szCs w:val="22"/>
              </w:rPr>
              <w:t>20249999107529150</w:t>
            </w:r>
          </w:p>
          <w:p>
            <w:pPr>
              <w:ind w:left="-23" w:right="-193"/>
              <w:jc w:val="center"/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5" w:hRule="atLeast"/>
          <w:jc w:val="center"/>
        </w:trPr>
        <w:tc>
          <w:tcPr>
            <w:tcW w:w="4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jc w:val="both"/>
              <w:rPr>
                <w:b/>
              </w:rPr>
            </w:pPr>
            <w:r>
              <w:rPr>
                <w:b/>
              </w:rPr>
              <w:t>Прочие безвозмездные поступления бюджетам сельских поселений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Lines="40" w:line="240" w:lineRule="exact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20705000000000150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45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jc w:val="both"/>
            </w:pPr>
            <w:r>
              <w:t>Поступления от денежных пожертвований, предоставляемых физическими лицами получателям средств бюджетов сельских поселений</w:t>
            </w:r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Lines="40" w:line="240" w:lineRule="exac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20705020100000150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1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jc w:val="both"/>
            </w:pPr>
            <w:r>
              <w:t>Прочие безвозмездные поступления в бюджеты сельских поселений</w:t>
            </w:r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Lines="40" w:line="240" w:lineRule="exac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20705030100000150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</w:tr>
    </w:tbl>
    <w:p/>
    <w:p>
      <w:pPr>
        <w:jc w:val="both"/>
        <w:outlineLvl w:val="0"/>
        <w:rPr>
          <w:b/>
        </w:rPr>
      </w:pPr>
    </w:p>
    <w:p>
      <w:pPr>
        <w:spacing w:line="276" w:lineRule="auto"/>
        <w:ind w:left="4248" w:firstLine="708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 2</w:t>
      </w:r>
    </w:p>
    <w:p>
      <w:pPr>
        <w:spacing w:line="276" w:lineRule="auto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к решению Совета депутатов </w:t>
      </w:r>
    </w:p>
    <w:p>
      <w:pPr>
        <w:spacing w:line="276" w:lineRule="auto"/>
        <w:ind w:left="5664" w:firstLine="708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Наговского сельского </w:t>
      </w:r>
    </w:p>
    <w:p>
      <w:pPr>
        <w:spacing w:line="276" w:lineRule="auto"/>
        <w:ind w:left="4248" w:firstLine="708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поселения «О бюджете </w:t>
      </w:r>
    </w:p>
    <w:p>
      <w:pPr>
        <w:spacing w:line="276" w:lineRule="auto"/>
        <w:ind w:left="4956" w:firstLine="708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Наговского сельского</w:t>
      </w:r>
    </w:p>
    <w:p>
      <w:pPr>
        <w:spacing w:line="276" w:lineRule="auto"/>
        <w:ind w:left="5664" w:firstLine="708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поселения на 2021 год и на плановый период 2022 и 2023 год</w:t>
      </w:r>
      <w:r>
        <w:rPr>
          <w:sz w:val="22"/>
          <w:szCs w:val="22"/>
          <w:lang w:val="ru-RU"/>
        </w:rPr>
        <w:t>ов</w:t>
      </w:r>
      <w:r>
        <w:rPr>
          <w:sz w:val="22"/>
          <w:szCs w:val="22"/>
        </w:rPr>
        <w:t xml:space="preserve">»                           </w:t>
      </w:r>
    </w:p>
    <w:p>
      <w:pPr>
        <w:tabs>
          <w:tab w:val="left" w:pos="1985"/>
        </w:tabs>
        <w:ind w:left="709"/>
        <w:jc w:val="center"/>
      </w:pPr>
    </w:p>
    <w:p>
      <w:pPr>
        <w:tabs>
          <w:tab w:val="left" w:pos="1985"/>
        </w:tabs>
        <w:ind w:left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 главных администраторов доходов</w:t>
      </w:r>
    </w:p>
    <w:p>
      <w:pPr>
        <w:tabs>
          <w:tab w:val="left" w:pos="1985"/>
        </w:tabs>
        <w:ind w:left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бюджета сельского поселения</w:t>
      </w:r>
    </w:p>
    <w:tbl>
      <w:tblPr>
        <w:tblStyle w:val="10"/>
        <w:tblW w:w="10063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2"/>
        <w:gridCol w:w="2558"/>
        <w:gridCol w:w="68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3" w:hRule="atLeast"/>
        </w:trPr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</w:t>
            </w:r>
          </w:p>
        </w:tc>
        <w:tc>
          <w:tcPr>
            <w:tcW w:w="6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Наименование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Муниципальное учреждение Администрация Наговского сельского поселения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7" w:hRule="atLeast"/>
        </w:trPr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right="7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1 08 04020 10 0000 110</w:t>
            </w:r>
          </w:p>
        </w:tc>
        <w:tc>
          <w:tcPr>
            <w:tcW w:w="6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7" w:hRule="atLeast"/>
        </w:trPr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1 08 04020 14 0000 110</w:t>
            </w:r>
          </w:p>
        </w:tc>
        <w:tc>
          <w:tcPr>
            <w:tcW w:w="6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 (прочие поступления)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7" w:hRule="atLeast"/>
        </w:trPr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1 11 05025 10 0000 120</w:t>
            </w:r>
          </w:p>
        </w:tc>
        <w:tc>
          <w:tcPr>
            <w:tcW w:w="6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Доходы, получаемые в виде арендной платы, а также средства от продажи права на заключение договоров аренды на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7" w:hRule="atLeast"/>
        </w:trPr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1 11 05035 10 0000 120</w:t>
            </w:r>
          </w:p>
        </w:tc>
        <w:tc>
          <w:tcPr>
            <w:tcW w:w="6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7" w:hRule="atLeast"/>
        </w:trPr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1 11 09045 10 0000 120</w:t>
            </w:r>
          </w:p>
        </w:tc>
        <w:tc>
          <w:tcPr>
            <w:tcW w:w="6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1 13 02995 10 0000 130</w:t>
            </w:r>
          </w:p>
        </w:tc>
        <w:tc>
          <w:tcPr>
            <w:tcW w:w="6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доходы от компенсации затрат бюджетов сельских поселений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7" w:hRule="atLeast"/>
        </w:trPr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1 14 02052 10 0000 410</w:t>
            </w:r>
          </w:p>
        </w:tc>
        <w:tc>
          <w:tcPr>
            <w:tcW w:w="6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8" w:hRule="atLeast"/>
        </w:trPr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1 14 02053 10 0000 410</w:t>
            </w:r>
          </w:p>
        </w:tc>
        <w:tc>
          <w:tcPr>
            <w:tcW w:w="6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1 14 06025 10 0000 430</w:t>
            </w:r>
          </w:p>
        </w:tc>
        <w:tc>
          <w:tcPr>
            <w:tcW w:w="6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 от продажи земельных участков, находящихся в собственности сельских поселений (за исключением бюджетных и автономных учреждений)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1 15 02050 10 0000140</w:t>
            </w:r>
          </w:p>
        </w:tc>
        <w:tc>
          <w:tcPr>
            <w:tcW w:w="6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4"/>
              <w:jc w:val="both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Платежи, взимаемые органами местного самоуправления (организациями) сельских поселений за выполнение определенных функций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1 16 18050 10 0000 140</w:t>
            </w:r>
          </w:p>
        </w:tc>
        <w:tc>
          <w:tcPr>
            <w:tcW w:w="6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Денежные взыскания (штрафы) за нарушение бюджетного законодательства (в части бюджетов сельских поселений)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2"/>
                <w:szCs w:val="22"/>
              </w:rPr>
            </w:pPr>
          </w:p>
          <w:p>
            <w:pPr>
              <w:jc w:val="center"/>
              <w:rPr>
                <w:sz w:val="22"/>
                <w:szCs w:val="22"/>
              </w:rPr>
            </w:pPr>
          </w:p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558" w:type="dxa"/>
            <w:vAlign w:val="center"/>
          </w:tcPr>
          <w:p>
            <w:pPr>
              <w:pStyle w:val="1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1 16 07010 10 0000 140</w:t>
            </w:r>
          </w:p>
        </w:tc>
        <w:tc>
          <w:tcPr>
            <w:tcW w:w="6823" w:type="dxa"/>
            <w:vAlign w:val="center"/>
          </w:tcPr>
          <w:p>
            <w:pPr>
              <w:pStyle w:val="1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сельского поселения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2"/>
                <w:szCs w:val="22"/>
              </w:rPr>
            </w:pPr>
          </w:p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558" w:type="dxa"/>
            <w:vAlign w:val="center"/>
          </w:tcPr>
          <w:p>
            <w:pPr>
              <w:pStyle w:val="1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1 16 07090 10 0000 140</w:t>
            </w:r>
          </w:p>
        </w:tc>
        <w:tc>
          <w:tcPr>
            <w:tcW w:w="6823" w:type="dxa"/>
            <w:vAlign w:val="center"/>
          </w:tcPr>
          <w:p>
            <w:pPr>
              <w:pStyle w:val="1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сельского поселения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2"/>
                <w:szCs w:val="22"/>
              </w:rPr>
            </w:pPr>
          </w:p>
          <w:p>
            <w:pPr>
              <w:jc w:val="center"/>
              <w:rPr>
                <w:sz w:val="22"/>
                <w:szCs w:val="22"/>
              </w:rPr>
            </w:pPr>
          </w:p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558" w:type="dxa"/>
            <w:vAlign w:val="center"/>
          </w:tcPr>
          <w:p>
            <w:pPr>
              <w:pStyle w:val="1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1 16 10081 10 0000 140</w:t>
            </w:r>
          </w:p>
        </w:tc>
        <w:tc>
          <w:tcPr>
            <w:tcW w:w="6823" w:type="dxa"/>
            <w:vAlign w:val="center"/>
          </w:tcPr>
          <w:p>
            <w:pPr>
              <w:pStyle w:val="1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Платежи в целях возмещения ущерба при расторжении муниципального контракта, заключенного с муниципальным органом сельского поселения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2"/>
                <w:szCs w:val="22"/>
              </w:rPr>
            </w:pPr>
          </w:p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558" w:type="dxa"/>
            <w:vAlign w:val="center"/>
          </w:tcPr>
          <w:p>
            <w:pPr>
              <w:pStyle w:val="1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1 16 10082 10 0000 140</w:t>
            </w:r>
          </w:p>
        </w:tc>
        <w:tc>
          <w:tcPr>
            <w:tcW w:w="6823" w:type="dxa"/>
            <w:vAlign w:val="center"/>
          </w:tcPr>
          <w:p>
            <w:pPr>
              <w:pStyle w:val="1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сельского поселения, в связи с односторонним отказом исполнителя (подрядчика) от его исполнения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</w:trPr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2"/>
                <w:szCs w:val="22"/>
                <w:highlight w:val="yellow"/>
              </w:rPr>
            </w:pPr>
          </w:p>
          <w:p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558" w:type="dxa"/>
            <w:vAlign w:val="center"/>
          </w:tcPr>
          <w:p>
            <w:pPr>
              <w:pStyle w:val="1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1 16 10032 10 0000 140</w:t>
            </w:r>
          </w:p>
        </w:tc>
        <w:tc>
          <w:tcPr>
            <w:tcW w:w="6823" w:type="dxa"/>
            <w:vAlign w:val="center"/>
          </w:tcPr>
          <w:p>
            <w:pPr>
              <w:pStyle w:val="1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Прочее возмещение ущерба, причиненного муниципальному имуществу сельского поселения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7" w:hRule="atLeast"/>
        </w:trPr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2"/>
                <w:szCs w:val="22"/>
                <w:highlight w:val="yellow"/>
              </w:rPr>
            </w:pPr>
          </w:p>
          <w:p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558" w:type="dxa"/>
            <w:vAlign w:val="center"/>
          </w:tcPr>
          <w:p>
            <w:pPr>
              <w:pStyle w:val="1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1 16 10031 10 0000 140</w:t>
            </w:r>
          </w:p>
        </w:tc>
        <w:tc>
          <w:tcPr>
            <w:tcW w:w="6823" w:type="dxa"/>
            <w:vAlign w:val="center"/>
          </w:tcPr>
          <w:p>
            <w:pPr>
              <w:pStyle w:val="1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Возмещение ущерба при возникновении страховых случаев, когда выгодоприобретателями выступают получатели средств бюджета сельского поселения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7" w:hRule="atLeast"/>
        </w:trPr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2"/>
                <w:szCs w:val="22"/>
              </w:rPr>
            </w:pPr>
          </w:p>
          <w:p>
            <w:pPr>
              <w:rPr>
                <w:sz w:val="22"/>
                <w:szCs w:val="22"/>
              </w:rPr>
            </w:pPr>
          </w:p>
          <w:p>
            <w:r>
              <w:rPr>
                <w:sz w:val="22"/>
                <w:szCs w:val="22"/>
              </w:rPr>
              <w:t>334</w:t>
            </w:r>
          </w:p>
        </w:tc>
        <w:tc>
          <w:tcPr>
            <w:tcW w:w="2558" w:type="dxa"/>
            <w:vAlign w:val="center"/>
          </w:tcPr>
          <w:p>
            <w:pPr>
              <w:pStyle w:val="1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1 16 10061 10 0000 140</w:t>
            </w:r>
          </w:p>
        </w:tc>
        <w:tc>
          <w:tcPr>
            <w:tcW w:w="6823" w:type="dxa"/>
            <w:vAlign w:val="center"/>
          </w:tcPr>
          <w:p>
            <w:pPr>
              <w:pStyle w:val="1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left="-288" w:firstLine="28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1 17 01050 10 0000 180</w:t>
            </w:r>
          </w:p>
        </w:tc>
        <w:tc>
          <w:tcPr>
            <w:tcW w:w="6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Невыясненные поступления, зачисляемые в бюджеты сельских поселений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1 17 05050 10 0000 180</w:t>
            </w:r>
          </w:p>
        </w:tc>
        <w:tc>
          <w:tcPr>
            <w:tcW w:w="6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неналоговые доходы бюджетов сельских поселений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2 00 00000 00 0000 000</w:t>
            </w:r>
          </w:p>
        </w:tc>
        <w:tc>
          <w:tcPr>
            <w:tcW w:w="6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Безвозмездные поступления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2 02 16001 10 0000 150</w:t>
            </w:r>
          </w:p>
        </w:tc>
        <w:tc>
          <w:tcPr>
            <w:tcW w:w="6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Дотации на выравнивание бюджетной обеспеченности из бюджетов муниципальных районов, городских округов с внутригородским делением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2 02 15009 10 0000 150</w:t>
            </w:r>
          </w:p>
        </w:tc>
        <w:tc>
          <w:tcPr>
            <w:tcW w:w="6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Дотации бюджетам сельских поселений на частичную компенсацию дополнительных расходов на повышение оплаты труда работников бюджетной сферы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2 02 15002 10 0000 150</w:t>
            </w:r>
          </w:p>
        </w:tc>
        <w:tc>
          <w:tcPr>
            <w:tcW w:w="6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Дотации бюджетам городских и сельских поселений Старорусского муниципального района на поддержку мер по обеспечению сбалансированности бюджетов на 2020 год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right="7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2 02 19999 10 0000 150</w:t>
            </w:r>
          </w:p>
        </w:tc>
        <w:tc>
          <w:tcPr>
            <w:tcW w:w="6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4"/>
              <w:jc w:val="both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Прочие дотации бюджетам сельских поселений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right="7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2 02 25467 10 0000 150</w:t>
            </w:r>
          </w:p>
        </w:tc>
        <w:tc>
          <w:tcPr>
            <w:tcW w:w="6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4"/>
              <w:jc w:val="both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Субсидии бюджетам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right="7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2 02 25519 10 0000 150</w:t>
            </w:r>
          </w:p>
        </w:tc>
        <w:tc>
          <w:tcPr>
            <w:tcW w:w="6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4"/>
              <w:jc w:val="both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Субсидии бюджетам поселений области на поддержку отрасли культуры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right="7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2 02 25576 10 0000 150</w:t>
            </w:r>
          </w:p>
        </w:tc>
        <w:tc>
          <w:tcPr>
            <w:tcW w:w="6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4"/>
              <w:jc w:val="both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Субсидии бюджетам сельских поселений на обеспечение комплексного развития сельских территорий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2 02 29999 10 0000 150</w:t>
            </w:r>
          </w:p>
        </w:tc>
        <w:tc>
          <w:tcPr>
            <w:tcW w:w="6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субсидии бюджетам сельских поселений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2 02 20051 10 0000 150</w:t>
            </w:r>
          </w:p>
        </w:tc>
        <w:tc>
          <w:tcPr>
            <w:tcW w:w="6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бюджетам сельских поселений на реализацию федеральных целевых программ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2 02 30024 10 0000 150</w:t>
            </w:r>
          </w:p>
        </w:tc>
        <w:tc>
          <w:tcPr>
            <w:tcW w:w="6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2 02 35118 10 0000 150</w:t>
            </w:r>
          </w:p>
        </w:tc>
        <w:tc>
          <w:tcPr>
            <w:tcW w:w="6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2 02 40014 10 0000 150</w:t>
            </w:r>
          </w:p>
        </w:tc>
        <w:tc>
          <w:tcPr>
            <w:tcW w:w="6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2 02 49999 10 0000 150</w:t>
            </w:r>
          </w:p>
        </w:tc>
        <w:tc>
          <w:tcPr>
            <w:tcW w:w="6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межбюджетные трансферты, передаваемые бюджетам сельских поселений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2 07 05030 10 0000 150 </w:t>
            </w:r>
          </w:p>
        </w:tc>
        <w:tc>
          <w:tcPr>
            <w:tcW w:w="6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безвозмездные поступления в бюджет поселения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2 07 05020 10 0000 150</w:t>
            </w:r>
          </w:p>
        </w:tc>
        <w:tc>
          <w:tcPr>
            <w:tcW w:w="6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shd w:val="clear" w:color="auto" w:fill="FFFFFF"/>
              </w:rPr>
              <w:t>Поступления от денежных пожертвований, предоставляемых физическими лицами получателям средств бюджетов сельских поселений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</w:trPr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2 08 05000 10 0000 150 </w:t>
            </w:r>
          </w:p>
        </w:tc>
        <w:tc>
          <w:tcPr>
            <w:tcW w:w="6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Перечисление из бюджетов сельских поселений (в бюджет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 начисленных на излишние взысканные суммы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6" w:hRule="atLeast"/>
        </w:trPr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2 19 60010 10 0000 150</w:t>
            </w:r>
          </w:p>
        </w:tc>
        <w:tc>
          <w:tcPr>
            <w:tcW w:w="6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</w:tbl>
    <w:p>
      <w:pPr>
        <w:pStyle w:val="2"/>
        <w:tabs>
          <w:tab w:val="left" w:pos="7920"/>
        </w:tabs>
        <w:suppressAutoHyphens/>
        <w:spacing w:before="0" w:after="0"/>
        <w:jc w:val="both"/>
        <w:rPr>
          <w:b/>
          <w:sz w:val="20"/>
          <w:szCs w:val="20"/>
        </w:rPr>
      </w:pPr>
    </w:p>
    <w:p>
      <w:pPr>
        <w:ind w:left="5664"/>
      </w:pPr>
      <w:r>
        <w:t xml:space="preserve">Приложение 3 к решению Совета </w:t>
      </w:r>
      <w:r>
        <w:rPr>
          <w:lang w:val="ru-RU"/>
        </w:rPr>
        <w:t>д</w:t>
      </w:r>
      <w:r>
        <w:t>епутатов Наговского сельского поселения "О бюджете Наговского сельского поселения на 2021 год и на плановый период 2022 и 2023 год</w:t>
      </w:r>
      <w:r>
        <w:rPr>
          <w:lang w:val="ru-RU"/>
        </w:rPr>
        <w:t>ов</w:t>
      </w:r>
      <w:r>
        <w:t xml:space="preserve"> "</w:t>
      </w:r>
    </w:p>
    <w:p/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Объем безвозмездных поступлений 2021 - 2023 года</w:t>
      </w:r>
    </w:p>
    <w:p>
      <w:pPr>
        <w:rPr>
          <w:b/>
          <w:bCs/>
          <w:sz w:val="28"/>
          <w:szCs w:val="28"/>
        </w:rPr>
      </w:pPr>
    </w:p>
    <w:tbl>
      <w:tblPr>
        <w:tblStyle w:val="10"/>
        <w:tblW w:w="934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74"/>
        <w:gridCol w:w="1655"/>
        <w:gridCol w:w="1308"/>
        <w:gridCol w:w="13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74" w:type="dxa"/>
            <w:shd w:val="clear" w:color="auto" w:fill="auto"/>
          </w:tcPr>
          <w:p>
            <w:pPr>
              <w:jc w:val="center"/>
            </w:pPr>
            <w:r>
              <w:t>Наименование доходов</w:t>
            </w:r>
          </w:p>
        </w:tc>
        <w:tc>
          <w:tcPr>
            <w:tcW w:w="4271" w:type="dxa"/>
            <w:gridSpan w:val="3"/>
            <w:shd w:val="clear" w:color="auto" w:fill="auto"/>
          </w:tcPr>
          <w:p>
            <w:pPr>
              <w:jc w:val="center"/>
            </w:pPr>
            <w:r>
              <w:t>Сумма  (тыс.руб)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74" w:type="dxa"/>
            <w:shd w:val="clear" w:color="auto" w:fill="auto"/>
          </w:tcPr>
          <w:p>
            <w:pPr>
              <w:jc w:val="center"/>
            </w:pPr>
          </w:p>
        </w:tc>
        <w:tc>
          <w:tcPr>
            <w:tcW w:w="1655" w:type="dxa"/>
            <w:shd w:val="clear" w:color="auto" w:fill="auto"/>
          </w:tcPr>
          <w:p>
            <w:pPr>
              <w:jc w:val="center"/>
            </w:pPr>
            <w:r>
              <w:t>2021 год</w:t>
            </w:r>
          </w:p>
        </w:tc>
        <w:tc>
          <w:tcPr>
            <w:tcW w:w="1308" w:type="dxa"/>
            <w:shd w:val="clear" w:color="auto" w:fill="auto"/>
          </w:tcPr>
          <w:p>
            <w:pPr>
              <w:jc w:val="center"/>
            </w:pPr>
            <w:r>
              <w:t>2022 год</w:t>
            </w:r>
          </w:p>
        </w:tc>
        <w:tc>
          <w:tcPr>
            <w:tcW w:w="1308" w:type="dxa"/>
            <w:shd w:val="clear" w:color="auto" w:fill="auto"/>
          </w:tcPr>
          <w:p>
            <w:pPr>
              <w:jc w:val="center"/>
            </w:pPr>
            <w:r>
              <w:t>2023 год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</w:trPr>
        <w:tc>
          <w:tcPr>
            <w:tcW w:w="5074" w:type="dxa"/>
            <w:shd w:val="clear" w:color="auto" w:fill="auto"/>
          </w:tcPr>
          <w:p>
            <w:r>
              <w:t>Безвозмездные поступления</w:t>
            </w:r>
          </w:p>
        </w:tc>
        <w:tc>
          <w:tcPr>
            <w:tcW w:w="1655" w:type="dxa"/>
            <w:shd w:val="clear" w:color="auto" w:fill="auto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18666,4</w:t>
            </w:r>
          </w:p>
        </w:tc>
        <w:tc>
          <w:tcPr>
            <w:tcW w:w="1308" w:type="dxa"/>
            <w:shd w:val="clear" w:color="auto" w:fill="auto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14152,3</w:t>
            </w:r>
          </w:p>
        </w:tc>
        <w:tc>
          <w:tcPr>
            <w:tcW w:w="1308" w:type="dxa"/>
            <w:shd w:val="clear" w:color="auto" w:fill="auto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14138,3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74" w:type="dxa"/>
            <w:shd w:val="clear" w:color="auto" w:fill="auto"/>
          </w:tcPr>
          <w:p>
            <w: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655" w:type="dxa"/>
            <w:shd w:val="clear" w:color="auto" w:fill="auto"/>
          </w:tcPr>
          <w:p>
            <w:pPr>
              <w:jc w:val="center"/>
            </w:pPr>
            <w:r>
              <w:t>18666,4</w:t>
            </w:r>
          </w:p>
        </w:tc>
        <w:tc>
          <w:tcPr>
            <w:tcW w:w="1308" w:type="dxa"/>
            <w:shd w:val="clear" w:color="auto" w:fill="auto"/>
          </w:tcPr>
          <w:p>
            <w:pPr>
              <w:jc w:val="center"/>
            </w:pPr>
            <w:r>
              <w:t>13803,6</w:t>
            </w:r>
          </w:p>
        </w:tc>
        <w:tc>
          <w:tcPr>
            <w:tcW w:w="1308" w:type="dxa"/>
            <w:shd w:val="clear" w:color="auto" w:fill="auto"/>
          </w:tcPr>
          <w:p>
            <w:pPr>
              <w:jc w:val="center"/>
            </w:pPr>
            <w:r>
              <w:t>13780,3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74" w:type="dxa"/>
            <w:shd w:val="clear" w:color="auto" w:fill="auto"/>
          </w:tcPr>
          <w:p>
            <w:r>
              <w:t>Дотация бюджетам поселений на выравнивание бюджетной обеспеченности</w:t>
            </w:r>
          </w:p>
        </w:tc>
        <w:tc>
          <w:tcPr>
            <w:tcW w:w="1655" w:type="dxa"/>
            <w:shd w:val="clear" w:color="auto" w:fill="auto"/>
          </w:tcPr>
          <w:p>
            <w:pPr>
              <w:jc w:val="center"/>
            </w:pPr>
            <w:r>
              <w:t>14425,2</w:t>
            </w:r>
          </w:p>
        </w:tc>
        <w:tc>
          <w:tcPr>
            <w:tcW w:w="1308" w:type="dxa"/>
            <w:shd w:val="clear" w:color="auto" w:fill="auto"/>
          </w:tcPr>
          <w:p>
            <w:pPr>
              <w:jc w:val="center"/>
            </w:pPr>
            <w:r>
              <w:t>11206,6</w:t>
            </w:r>
          </w:p>
        </w:tc>
        <w:tc>
          <w:tcPr>
            <w:tcW w:w="1308" w:type="dxa"/>
            <w:shd w:val="clear" w:color="auto" w:fill="auto"/>
          </w:tcPr>
          <w:p>
            <w:pPr>
              <w:jc w:val="center"/>
            </w:pPr>
            <w:r>
              <w:t>11183,3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74" w:type="dxa"/>
            <w:shd w:val="clear" w:color="auto" w:fill="auto"/>
          </w:tcPr>
          <w:p>
            <w:r>
              <w:rPr>
                <w:sz w:val="22"/>
                <w:szCs w:val="22"/>
              </w:rPr>
              <w:t>Дотации бюджетам городских и сельских поселений Старорусского муниципального района на поддержку мер по обеспечению сбалансированности бюджетов на 2020 год</w:t>
            </w:r>
          </w:p>
        </w:tc>
        <w:tc>
          <w:tcPr>
            <w:tcW w:w="1655" w:type="dxa"/>
            <w:shd w:val="clear" w:color="auto" w:fill="auto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308" w:type="dxa"/>
            <w:shd w:val="clear" w:color="auto" w:fill="auto"/>
          </w:tcPr>
          <w:p>
            <w:pPr>
              <w:jc w:val="center"/>
            </w:pPr>
            <w:r>
              <w:t>0,0</w:t>
            </w:r>
          </w:p>
        </w:tc>
        <w:tc>
          <w:tcPr>
            <w:tcW w:w="1308" w:type="dxa"/>
            <w:shd w:val="clear" w:color="auto" w:fill="auto"/>
          </w:tcPr>
          <w:p>
            <w:pPr>
              <w:jc w:val="center"/>
            </w:pPr>
            <w: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74" w:type="dxa"/>
            <w:shd w:val="clear" w:color="auto" w:fill="auto"/>
          </w:tcPr>
          <w:p>
            <w:r>
              <w:t>Субсидии бюджетам на осуществление дорожной деятельности в отношении автомобильных дорог общего пользования</w:t>
            </w:r>
          </w:p>
        </w:tc>
        <w:tc>
          <w:tcPr>
            <w:tcW w:w="1655" w:type="dxa"/>
            <w:shd w:val="clear" w:color="auto" w:fill="auto"/>
          </w:tcPr>
          <w:p>
            <w:pPr>
              <w:jc w:val="center"/>
            </w:pPr>
            <w:r>
              <w:t>3896,0</w:t>
            </w:r>
          </w:p>
        </w:tc>
        <w:tc>
          <w:tcPr>
            <w:tcW w:w="1308" w:type="dxa"/>
            <w:shd w:val="clear" w:color="auto" w:fill="auto"/>
          </w:tcPr>
          <w:p>
            <w:pPr>
              <w:jc w:val="center"/>
            </w:pPr>
            <w:r>
              <w:t>2597,0</w:t>
            </w:r>
          </w:p>
        </w:tc>
        <w:tc>
          <w:tcPr>
            <w:tcW w:w="1308" w:type="dxa"/>
            <w:shd w:val="clear" w:color="auto" w:fill="auto"/>
          </w:tcPr>
          <w:p>
            <w:pPr>
              <w:jc w:val="center"/>
            </w:pPr>
            <w:r>
              <w:t>2597,0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74" w:type="dxa"/>
            <w:shd w:val="clear" w:color="auto" w:fill="auto"/>
          </w:tcPr>
          <w:p>
            <w:r>
              <w:t>Прочие субсидии бюджетам сельских поселений</w:t>
            </w:r>
          </w:p>
        </w:tc>
        <w:tc>
          <w:tcPr>
            <w:tcW w:w="1655" w:type="dxa"/>
            <w:shd w:val="clear" w:color="auto" w:fill="auto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308" w:type="dxa"/>
            <w:shd w:val="clear" w:color="auto" w:fill="auto"/>
          </w:tcPr>
          <w:p>
            <w:pPr>
              <w:jc w:val="center"/>
            </w:pPr>
            <w:r>
              <w:t>0,0</w:t>
            </w:r>
          </w:p>
        </w:tc>
        <w:tc>
          <w:tcPr>
            <w:tcW w:w="1308" w:type="dxa"/>
            <w:shd w:val="clear" w:color="auto" w:fill="auto"/>
          </w:tcPr>
          <w:p>
            <w:pPr>
              <w:jc w:val="center"/>
            </w:pPr>
            <w: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74" w:type="dxa"/>
            <w:shd w:val="clear" w:color="auto" w:fill="auto"/>
          </w:tcPr>
          <w:p>
            <w:r>
              <w:t>Субсидии бюджетам сельских поселений на реализацию проектов местных инициатив граждан, включенных в муниципальные программы развития территории</w:t>
            </w:r>
          </w:p>
        </w:tc>
        <w:tc>
          <w:tcPr>
            <w:tcW w:w="1655" w:type="dxa"/>
            <w:shd w:val="clear" w:color="auto" w:fill="auto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308" w:type="dxa"/>
            <w:shd w:val="clear" w:color="auto" w:fill="auto"/>
          </w:tcPr>
          <w:p>
            <w:pPr>
              <w:jc w:val="center"/>
            </w:pPr>
            <w:r>
              <w:t>0,0</w:t>
            </w:r>
          </w:p>
        </w:tc>
        <w:tc>
          <w:tcPr>
            <w:tcW w:w="1308" w:type="dxa"/>
            <w:shd w:val="clear" w:color="auto" w:fill="auto"/>
          </w:tcPr>
          <w:p>
            <w:pPr>
              <w:jc w:val="center"/>
            </w:pPr>
            <w: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74" w:type="dxa"/>
            <w:shd w:val="clear" w:color="auto" w:fill="auto"/>
          </w:tcPr>
          <w:p>
            <w:r>
              <w:t>Субсидия бюджетам поселений области на обеспечение развития и укрепления материально-технической базы домов культуры</w:t>
            </w:r>
          </w:p>
        </w:tc>
        <w:tc>
          <w:tcPr>
            <w:tcW w:w="1655" w:type="dxa"/>
            <w:shd w:val="clear" w:color="auto" w:fill="auto"/>
          </w:tcPr>
          <w:p>
            <w:pPr>
              <w:jc w:val="center"/>
            </w:pPr>
            <w:r>
              <w:t>0,0</w:t>
            </w:r>
          </w:p>
        </w:tc>
        <w:tc>
          <w:tcPr>
            <w:tcW w:w="1308" w:type="dxa"/>
            <w:shd w:val="clear" w:color="auto" w:fill="auto"/>
          </w:tcPr>
          <w:p>
            <w:pPr>
              <w:jc w:val="center"/>
            </w:pPr>
            <w:r>
              <w:t>0,0</w:t>
            </w:r>
          </w:p>
        </w:tc>
        <w:tc>
          <w:tcPr>
            <w:tcW w:w="1308" w:type="dxa"/>
            <w:shd w:val="clear" w:color="auto" w:fill="auto"/>
          </w:tcPr>
          <w:p>
            <w:pPr>
              <w:jc w:val="center"/>
            </w:pPr>
            <w: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74" w:type="dxa"/>
            <w:shd w:val="clear" w:color="auto" w:fill="auto"/>
          </w:tcPr>
          <w:p>
            <w:r>
              <w:t>Субвенции бюджетам поселений на осуществление государственных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655" w:type="dxa"/>
            <w:shd w:val="clear" w:color="auto" w:fill="auto"/>
          </w:tcPr>
          <w:p>
            <w:pPr>
              <w:jc w:val="center"/>
            </w:pPr>
            <w:r>
              <w:t>244,5</w:t>
            </w:r>
          </w:p>
        </w:tc>
        <w:tc>
          <w:tcPr>
            <w:tcW w:w="1308" w:type="dxa"/>
            <w:shd w:val="clear" w:color="auto" w:fill="auto"/>
          </w:tcPr>
          <w:p>
            <w:pPr>
              <w:jc w:val="center"/>
            </w:pPr>
            <w:r>
              <w:t>247,0</w:t>
            </w:r>
          </w:p>
        </w:tc>
        <w:tc>
          <w:tcPr>
            <w:tcW w:w="1308" w:type="dxa"/>
            <w:shd w:val="clear" w:color="auto" w:fill="auto"/>
          </w:tcPr>
          <w:p>
            <w:pPr>
              <w:jc w:val="center"/>
            </w:pPr>
            <w:r>
              <w:t>256,5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74" w:type="dxa"/>
            <w:shd w:val="clear" w:color="auto" w:fill="auto"/>
          </w:tcPr>
          <w:p>
            <w: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655" w:type="dxa"/>
            <w:shd w:val="clear" w:color="auto" w:fill="auto"/>
          </w:tcPr>
          <w:p>
            <w:pPr>
              <w:jc w:val="center"/>
            </w:pPr>
            <w:r>
              <w:t>101,7</w:t>
            </w:r>
          </w:p>
        </w:tc>
        <w:tc>
          <w:tcPr>
            <w:tcW w:w="1308" w:type="dxa"/>
            <w:shd w:val="clear" w:color="auto" w:fill="auto"/>
          </w:tcPr>
          <w:p>
            <w:pPr>
              <w:jc w:val="center"/>
            </w:pPr>
            <w:r>
              <w:t>101,7</w:t>
            </w:r>
          </w:p>
        </w:tc>
        <w:tc>
          <w:tcPr>
            <w:tcW w:w="1308" w:type="dxa"/>
            <w:shd w:val="clear" w:color="auto" w:fill="auto"/>
          </w:tcPr>
          <w:p>
            <w:pPr>
              <w:jc w:val="center"/>
            </w:pPr>
            <w:r>
              <w:t>101,7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74" w:type="dxa"/>
            <w:shd w:val="clear" w:color="auto" w:fill="auto"/>
          </w:tcPr>
          <w:p>
            <w:r>
              <w:t>Субсидии бюджетам городских и сельских поселений на грантовую поддержку местных инициатив граждан, проживающих в сельской местности</w:t>
            </w:r>
          </w:p>
        </w:tc>
        <w:tc>
          <w:tcPr>
            <w:tcW w:w="1655" w:type="dxa"/>
            <w:shd w:val="clear" w:color="auto" w:fill="auto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308" w:type="dxa"/>
            <w:shd w:val="clear" w:color="auto" w:fill="auto"/>
          </w:tcPr>
          <w:p>
            <w:pPr>
              <w:jc w:val="center"/>
            </w:pPr>
            <w:r>
              <w:t>0,0</w:t>
            </w:r>
          </w:p>
        </w:tc>
        <w:tc>
          <w:tcPr>
            <w:tcW w:w="1308" w:type="dxa"/>
            <w:shd w:val="clear" w:color="auto" w:fill="auto"/>
          </w:tcPr>
          <w:p>
            <w:pPr>
              <w:jc w:val="center"/>
            </w:pPr>
            <w: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74" w:type="dxa"/>
            <w:shd w:val="clear" w:color="auto" w:fill="auto"/>
          </w:tcPr>
          <w:p>
            <w:r>
              <w:t>Субсидия бюджетам поселений области на поддержку отрасли культуры</w:t>
            </w:r>
          </w:p>
        </w:tc>
        <w:tc>
          <w:tcPr>
            <w:tcW w:w="1655" w:type="dxa"/>
            <w:shd w:val="clear" w:color="auto" w:fill="auto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308" w:type="dxa"/>
            <w:shd w:val="clear" w:color="auto" w:fill="auto"/>
          </w:tcPr>
          <w:p>
            <w:pPr>
              <w:jc w:val="center"/>
            </w:pPr>
            <w:r>
              <w:t>0,0</w:t>
            </w:r>
          </w:p>
        </w:tc>
        <w:tc>
          <w:tcPr>
            <w:tcW w:w="1308" w:type="dxa"/>
            <w:shd w:val="clear" w:color="auto" w:fill="auto"/>
          </w:tcPr>
          <w:p>
            <w:pPr>
              <w:jc w:val="center"/>
            </w:pPr>
            <w: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jc w:val="both"/>
            </w:pPr>
            <w: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tabs>
                <w:tab w:val="left" w:pos="900"/>
              </w:tabs>
              <w:spacing w:beforeLines="40"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3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</w:pPr>
            <w:r>
              <w:t>0,0</w:t>
            </w:r>
          </w:p>
        </w:tc>
        <w:tc>
          <w:tcPr>
            <w:tcW w:w="13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74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jc w:val="both"/>
            </w:pPr>
            <w:r>
              <w:t>Поступления от денежных пожертвований, предоставляемых физическими лицами получателям средств бюджетов сельских поселений</w:t>
            </w:r>
          </w:p>
        </w:tc>
        <w:tc>
          <w:tcPr>
            <w:tcW w:w="1655" w:type="dxa"/>
            <w:shd w:val="clear" w:color="auto" w:fill="auto"/>
          </w:tcPr>
          <w:p>
            <w:pPr>
              <w:jc w:val="center"/>
            </w:pPr>
            <w:r>
              <w:t>0,0</w:t>
            </w:r>
          </w:p>
        </w:tc>
        <w:tc>
          <w:tcPr>
            <w:tcW w:w="1308" w:type="dxa"/>
            <w:shd w:val="clear" w:color="auto" w:fill="auto"/>
          </w:tcPr>
          <w:p>
            <w:pPr>
              <w:jc w:val="center"/>
            </w:pPr>
            <w:r>
              <w:t>0,0</w:t>
            </w:r>
          </w:p>
        </w:tc>
        <w:tc>
          <w:tcPr>
            <w:tcW w:w="1308" w:type="dxa"/>
            <w:shd w:val="clear" w:color="auto" w:fill="auto"/>
          </w:tcPr>
          <w:p>
            <w:pPr>
              <w:jc w:val="center"/>
            </w:pPr>
            <w: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jc w:val="both"/>
            </w:pPr>
            <w:r>
              <w:t>Прочие безвозмездные поступления в бюджеты сельских поселений</w:t>
            </w:r>
          </w:p>
        </w:tc>
        <w:tc>
          <w:tcPr>
            <w:tcW w:w="1655" w:type="dxa"/>
            <w:shd w:val="clear" w:color="auto" w:fill="auto"/>
          </w:tcPr>
          <w:p>
            <w:pPr>
              <w:jc w:val="center"/>
            </w:pPr>
            <w:r>
              <w:t>0,0</w:t>
            </w:r>
          </w:p>
        </w:tc>
        <w:tc>
          <w:tcPr>
            <w:tcW w:w="1308" w:type="dxa"/>
            <w:shd w:val="clear" w:color="auto" w:fill="auto"/>
          </w:tcPr>
          <w:p>
            <w:pPr>
              <w:jc w:val="center"/>
            </w:pPr>
            <w:r>
              <w:t>0,0</w:t>
            </w:r>
          </w:p>
        </w:tc>
        <w:tc>
          <w:tcPr>
            <w:tcW w:w="1308" w:type="dxa"/>
            <w:shd w:val="clear" w:color="auto" w:fill="auto"/>
          </w:tcPr>
          <w:p>
            <w:pPr>
              <w:jc w:val="center"/>
            </w:pPr>
            <w: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jc w:val="both"/>
            </w:pPr>
            <w:r>
              <w:t>Прочие межбюджетные трансферты, передаваемые бюджетам сельских поселений</w:t>
            </w:r>
          </w:p>
        </w:tc>
        <w:tc>
          <w:tcPr>
            <w:tcW w:w="1655" w:type="dxa"/>
            <w:shd w:val="clear" w:color="auto" w:fill="auto"/>
          </w:tcPr>
          <w:p>
            <w:pPr>
              <w:jc w:val="center"/>
            </w:pPr>
            <w:r>
              <w:t>0,0</w:t>
            </w:r>
          </w:p>
        </w:tc>
        <w:tc>
          <w:tcPr>
            <w:tcW w:w="1308" w:type="dxa"/>
            <w:shd w:val="clear" w:color="auto" w:fill="auto"/>
          </w:tcPr>
          <w:p>
            <w:pPr>
              <w:jc w:val="center"/>
            </w:pPr>
            <w:r>
              <w:t>0,0</w:t>
            </w:r>
          </w:p>
        </w:tc>
        <w:tc>
          <w:tcPr>
            <w:tcW w:w="1308" w:type="dxa"/>
            <w:shd w:val="clear" w:color="auto" w:fill="auto"/>
          </w:tcPr>
          <w:p>
            <w:pPr>
              <w:jc w:val="center"/>
            </w:pPr>
            <w: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74" w:type="dxa"/>
          </w:tcPr>
          <w:p>
            <w:r>
              <w:t>Иные межбюджетные трансферты</w:t>
            </w:r>
          </w:p>
        </w:tc>
        <w:tc>
          <w:tcPr>
            <w:tcW w:w="1655" w:type="dxa"/>
          </w:tcPr>
          <w:p>
            <w:pPr>
              <w:jc w:val="center"/>
            </w:pPr>
            <w:r>
              <w:t>0,0</w:t>
            </w:r>
          </w:p>
        </w:tc>
        <w:tc>
          <w:tcPr>
            <w:tcW w:w="1308" w:type="dxa"/>
          </w:tcPr>
          <w:p>
            <w:pPr>
              <w:jc w:val="center"/>
            </w:pPr>
            <w:r>
              <w:t>0,0</w:t>
            </w:r>
          </w:p>
        </w:tc>
        <w:tc>
          <w:tcPr>
            <w:tcW w:w="1308" w:type="dxa"/>
          </w:tcPr>
          <w:p>
            <w:pPr>
              <w:jc w:val="center"/>
            </w:pPr>
            <w: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74" w:type="dxa"/>
          </w:tcPr>
          <w:p>
            <w:r>
              <w:t>Иные межбюджетные трансферты бюджетам муниципальных образований Новгородской области на организацию работ, связанных с предотвращением влияния ухудшения экономической ситуации на развитие отраслей экономики, с профилактикой и устранением последствий распространения короновирусной инфекции</w:t>
            </w:r>
          </w:p>
        </w:tc>
        <w:tc>
          <w:tcPr>
            <w:tcW w:w="1655" w:type="dxa"/>
          </w:tcPr>
          <w:p>
            <w:pPr>
              <w:jc w:val="center"/>
            </w:pPr>
            <w:r>
              <w:t>0,0</w:t>
            </w:r>
          </w:p>
        </w:tc>
        <w:tc>
          <w:tcPr>
            <w:tcW w:w="1308" w:type="dxa"/>
          </w:tcPr>
          <w:p>
            <w:pPr>
              <w:jc w:val="center"/>
            </w:pPr>
            <w:r>
              <w:t>0,0</w:t>
            </w:r>
          </w:p>
        </w:tc>
        <w:tc>
          <w:tcPr>
            <w:tcW w:w="1308" w:type="dxa"/>
          </w:tcPr>
          <w:p>
            <w:pPr>
              <w:jc w:val="center"/>
            </w:pPr>
            <w:r>
              <w:t>0,0</w:t>
            </w:r>
          </w:p>
        </w:tc>
      </w:tr>
    </w:tbl>
    <w:p/>
    <w:p>
      <w:pPr>
        <w:ind w:left="6372"/>
        <w:rPr>
          <w:sz w:val="20"/>
          <w:szCs w:val="20"/>
        </w:rPr>
      </w:pPr>
      <w:r>
        <w:rPr>
          <w:sz w:val="20"/>
          <w:szCs w:val="20"/>
        </w:rPr>
        <w:t xml:space="preserve">Приложение 4 </w:t>
      </w:r>
    </w:p>
    <w:p>
      <w:pPr>
        <w:ind w:left="6372"/>
        <w:rPr>
          <w:sz w:val="20"/>
          <w:szCs w:val="20"/>
        </w:rPr>
      </w:pPr>
      <w:r>
        <w:rPr>
          <w:sz w:val="20"/>
          <w:szCs w:val="20"/>
        </w:rPr>
        <w:t>к решению Совета депутатов</w:t>
      </w:r>
    </w:p>
    <w:p>
      <w:pPr>
        <w:ind w:left="6372"/>
        <w:rPr>
          <w:sz w:val="20"/>
          <w:szCs w:val="20"/>
        </w:rPr>
      </w:pPr>
      <w:r>
        <w:rPr>
          <w:sz w:val="20"/>
          <w:szCs w:val="20"/>
        </w:rPr>
        <w:t xml:space="preserve"> «О бюджете Наговского сельского поселения на 2021</w:t>
      </w:r>
    </w:p>
    <w:p>
      <w:pPr>
        <w:ind w:left="6372"/>
        <w:rPr>
          <w:sz w:val="20"/>
          <w:szCs w:val="20"/>
        </w:rPr>
      </w:pPr>
      <w:r>
        <w:rPr>
          <w:sz w:val="20"/>
          <w:szCs w:val="20"/>
        </w:rPr>
        <w:t xml:space="preserve"> год и на плановый период </w:t>
      </w:r>
    </w:p>
    <w:p>
      <w:pPr>
        <w:ind w:left="6372"/>
        <w:rPr>
          <w:sz w:val="20"/>
          <w:szCs w:val="20"/>
        </w:rPr>
      </w:pPr>
      <w:r>
        <w:rPr>
          <w:sz w:val="20"/>
          <w:szCs w:val="20"/>
        </w:rPr>
        <w:t>2022 и 2023 год</w:t>
      </w:r>
      <w:r>
        <w:rPr>
          <w:sz w:val="20"/>
          <w:szCs w:val="20"/>
          <w:lang w:val="ru-RU"/>
        </w:rPr>
        <w:t>ов</w:t>
      </w:r>
      <w:r>
        <w:rPr>
          <w:sz w:val="20"/>
          <w:szCs w:val="20"/>
        </w:rPr>
        <w:t>»</w:t>
      </w:r>
    </w:p>
    <w:p/>
    <w:p>
      <w:pPr>
        <w:jc w:val="center"/>
        <w:rPr>
          <w:b/>
        </w:rPr>
      </w:pPr>
      <w:r>
        <w:rPr>
          <w:b/>
        </w:rPr>
        <w:t xml:space="preserve">Распределение бюджетных ассигнованийпо разделам, подразделам, целевым  </w:t>
      </w:r>
    </w:p>
    <w:p>
      <w:pPr>
        <w:jc w:val="center"/>
        <w:rPr>
          <w:b/>
        </w:rPr>
      </w:pPr>
      <w:r>
        <w:rPr>
          <w:b/>
        </w:rPr>
        <w:t xml:space="preserve">статьям (государственным программам Российской Федерации и непрограммным направлениям деятельности), группам видов расходов классификации расходов бюджета Наговского сельского поселения на 2021год </w:t>
      </w:r>
    </w:p>
    <w:p>
      <w:pPr>
        <w:jc w:val="center"/>
        <w:rPr>
          <w:b/>
        </w:rPr>
      </w:pPr>
      <w:r>
        <w:rPr>
          <w:b/>
        </w:rPr>
        <w:t>и на плановый период 2022 и 2023 годы</w:t>
      </w:r>
    </w:p>
    <w:p>
      <w:pPr>
        <w:jc w:val="right"/>
      </w:pPr>
    </w:p>
    <w:p>
      <w:pPr>
        <w:jc w:val="right"/>
      </w:pPr>
      <w:r>
        <w:t>Сумма (тыс. рублей)</w:t>
      </w:r>
    </w:p>
    <w:tbl>
      <w:tblPr>
        <w:tblStyle w:val="11"/>
        <w:tblW w:w="10218" w:type="dxa"/>
        <w:tblInd w:w="-61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97"/>
        <w:gridCol w:w="596"/>
        <w:gridCol w:w="709"/>
        <w:gridCol w:w="1530"/>
        <w:gridCol w:w="709"/>
        <w:gridCol w:w="992"/>
        <w:gridCol w:w="992"/>
        <w:gridCol w:w="9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3697" w:type="dxa"/>
            <w:vMerge w:val="restart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</w:t>
            </w:r>
          </w:p>
          <w:p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96" w:type="dxa"/>
            <w:vMerge w:val="restart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Рз</w:t>
            </w:r>
          </w:p>
        </w:tc>
        <w:tc>
          <w:tcPr>
            <w:tcW w:w="709" w:type="dxa"/>
            <w:vMerge w:val="restart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</w:t>
            </w:r>
          </w:p>
        </w:tc>
        <w:tc>
          <w:tcPr>
            <w:tcW w:w="1530" w:type="dxa"/>
            <w:vMerge w:val="restart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ЦСР</w:t>
            </w:r>
          </w:p>
        </w:tc>
        <w:tc>
          <w:tcPr>
            <w:tcW w:w="709" w:type="dxa"/>
            <w:vMerge w:val="restart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ВР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 г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 г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 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3697" w:type="dxa"/>
            <w:vMerge w:val="continue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96" w:type="dxa"/>
            <w:vMerge w:val="continue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 w:val="continue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0" w:type="dxa"/>
            <w:vMerge w:val="continue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 w:val="continue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Администрация Наговского сельского поселения</w:t>
            </w:r>
          </w:p>
        </w:tc>
        <w:tc>
          <w:tcPr>
            <w:tcW w:w="596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6506,2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5114,7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5305,6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96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6506,2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5114,7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5305,6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2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  <w:p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1030,3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1030,3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1030,3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900 00 10 020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1030,3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1030,3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1030,3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3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900 00 10 020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1030,3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1030,3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1030,3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4644,7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3836,2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4027,1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Муниципальная Программа «Повышение эффективности бюджетных расходов Наговского сельского поселения на 2014-2023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080 00 10  040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36,8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36,8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36,8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080 00 10 040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36,8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36,8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36,8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900 00 00 040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4607,9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3799,4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3990,3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Центральный аппарат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900 00 10  040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4607,9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3799,4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3990,3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на выплаты персоналу 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900 00 10 040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3614,6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3261,0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3331,0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выполнения функций органов местного самоуправления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900 00 10 040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900 00 10 040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488,0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103,1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219,0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налогов, и иных платежей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900 00 10  040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Муниципальная программа "Развитие информационного общества Наговского сельского поселения на 2020-2023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120 00 10 040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353,6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283,6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288,6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120 00 10 040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353,6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283,6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288,6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900 01 70 280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101,7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101,7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101,7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900 01 70 280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98,7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98,7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900 01 70 280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Софинансирование расходных обязательств на содержание контрольно-счетной Палаты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900 00 00 050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28,2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28,2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28,2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900 00 00050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28,2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28,2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28,2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Резервные фонды местных администраций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900 00 09  990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расходы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900 00 09  990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100,0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703,0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других обязательств государства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900 00 40110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900 00 40110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25,0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Муниципальная программа «Управление муниципальным имуществом и земельными ресурсами Наговского сельского поселения на 2015-2023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01 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110 00 40  000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300,0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110 00 40  000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Возмещение компенсационных расходов старостам 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900 00 40 100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378,0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выплату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900 00 40 100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378,0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Национальная оборона</w:t>
            </w:r>
          </w:p>
          <w:p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244,5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247,0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256,5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Мобилизация и вневойсковая подготовка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244,5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247,0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256,5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Субвенции 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900 00 51  180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244,5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247,0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256,5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осуществление первичного воинского учета на территории, где отсутствуют военные комиссариаты территории, где отсутствуют военные комиссариаты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900 00 51 180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244,5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247,0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256,5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71,1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71,1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71,1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71,1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71,1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71,1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«Обеспечение первичных мер пожарной безопасности на территории Наговского сельского поселения на 2014-2023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070 00 40 140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71,1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71,1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71,1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070 00 40 140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71,1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71,1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71,1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Национальная экономика</w:t>
            </w:r>
          </w:p>
          <w:p>
            <w:pPr>
              <w:rPr>
                <w:b/>
                <w:sz w:val="20"/>
                <w:szCs w:val="20"/>
              </w:rPr>
            </w:pP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5428,6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4202,2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4231,9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Дорожное хозяйство</w:t>
            </w:r>
          </w:p>
          <w:p>
            <w:pPr>
              <w:rPr>
                <w:sz w:val="20"/>
                <w:szCs w:val="20"/>
              </w:rPr>
            </w:pP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5428,1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4201,7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7201,7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«Совершенствование и содержание автомобильных дорог общего пользования местного значения на территории Наговского сельского поселения на 2014-2023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030 00 00 000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5431,8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4201,7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4201,7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«Капитальный ремонт и ремонт автомобильных дорог   общего пользования местного значения на территории Наговского сельского поселения  на 2014-2023 годы» муниципальной программы «Совершенствование и содержание автомобильных дорог   общего пользования  местного значения на  территории Наговского сельского поселения  на 2014-2023 годы»»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031 00 71 520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3896,0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2597,0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2597,0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031 00 71 520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3896,0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2597,0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2597,0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Софинансирование муниципальной подпрограммы «Капитальный ремонт и ремонт автомобильных дорог общего пользования местного значения на территории Наговского сельского поселения на 2014-2023годы»</w:t>
            </w:r>
          </w:p>
        </w:tc>
        <w:tc>
          <w:tcPr>
            <w:tcW w:w="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1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both"/>
              <w:rPr>
                <w:b/>
                <w:sz w:val="20"/>
                <w:szCs w:val="20"/>
              </w:rPr>
            </w:pPr>
          </w:p>
          <w:p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 xml:space="preserve">031 00 </w:t>
            </w:r>
            <w:r>
              <w:rPr>
                <w:b/>
                <w:sz w:val="20"/>
                <w:szCs w:val="20"/>
                <w:lang w:val="en-US"/>
              </w:rPr>
              <w:t>S1 520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205,1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136,7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136,7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vAlign w:val="center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 00 S1 5</w:t>
            </w:r>
            <w:r>
              <w:rPr>
                <w:sz w:val="20"/>
                <w:szCs w:val="20"/>
                <w:lang w:val="en-US"/>
              </w:rPr>
              <w:t>2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205,1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136,7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136,7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«Капитальный ремонт и ремонт автомобильных дорог   общего пользования местного значения на территории Наговского сельского поселения на 2014-2023 годы» муниципальной программы «Совершенствование и содержание автомобильных дорог   общего пользования местного значения на  территории Наговского сельского поселения  на 2014-2023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031 00 40 220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1080,7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1218,0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1247,7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031 00 40 220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1080,7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1218,0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1247,7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«Содержание автомобильных дорог   общего пользования местного значения на территории Наговского сельского поселения на 2014-2023 годы» муниципальной программы «Совершенствование и содержание автомобильных дорог   общего пользования местного значения на территории Наговского сельского поселения на 2014-2023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032 00 40 230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246,3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закупка, товаров, работ и услуг для муниципальных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032 00 40 230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246,3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250,0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250,0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«Развитие малого и среднего предпринимательства в Наговском сельском поселении на 2014-2023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040 00 40 000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0,5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0,5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040 00 40 000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0,5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0,5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3697" w:type="dxa"/>
          </w:tcPr>
          <w:p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3850,5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2819,1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2647,8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Благоустройство</w:t>
            </w:r>
          </w:p>
          <w:p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3850,5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2819,1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2647,8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«Энергосбережение и повышение энергетической эффективности на территории Наговского сельского поселения на 2014-2023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010 00 40 420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010 00 40 420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«Организация благоустройства территории и содержания объектов внешнего благоустройства на территории Наговского сельского поселения на 2014-2023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020 00 40 500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3839,5</w:t>
            </w:r>
          </w:p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2808,1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2636,8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Подпрограмма «Уборка и озеленение территории Наговского сельского поселения» муниципальной программы «Организация благоустройства территории и содержания объектов внешнего благоустройства на территории Наговского сельского поселения на 2014-2023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021 00 40 530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280,0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021 00 40 530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Подпрограмма «Освещение улиц на территории Наговского сельского поселения» муниципальной программы «Организация благоустройства территории и содержания объектов внешнего благоустройства на территории Наговского сельского поселения на 2014-2023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022 00 40 510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2989,5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2208,1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2036,8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022 00 40 510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2989,5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2208,1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2036,8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4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Подпрограмма «Содержание мест захоронения на территории Наговского сельского поселения» муниципальной программы «Организация благоустройства территории и содержания объектов внешнего благоустройства на территории Наговского сельского поселения на 201-2023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023 00 40 540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023 00 40 540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Подпрограмма «Обустройство контейнерных площадок для накопления ТКО на территории Наговского сельского поселения»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024 00 40 550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450,0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024 00 40 550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450,0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Мероприятие: Реализация проекта местной инициативы жителей ТОС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02100</w:t>
            </w:r>
            <w:r>
              <w:rPr>
                <w:b/>
                <w:sz w:val="20"/>
                <w:szCs w:val="20"/>
                <w:lang w:val="en-US"/>
              </w:rPr>
              <w:t xml:space="preserve"> S2 090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02100 </w:t>
            </w:r>
            <w:r>
              <w:rPr>
                <w:sz w:val="20"/>
                <w:szCs w:val="20"/>
                <w:lang w:val="en-US"/>
              </w:rPr>
              <w:t>S2 090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Софинансирование мероприятий: Реализация проекта местной инициативы жителей 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02100</w:t>
            </w:r>
            <w:r>
              <w:rPr>
                <w:b/>
                <w:sz w:val="20"/>
                <w:szCs w:val="20"/>
                <w:lang w:val="en-US"/>
              </w:rPr>
              <w:t xml:space="preserve"> S2 090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20,0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n-US"/>
              </w:rPr>
              <w:t>0</w:t>
            </w:r>
            <w:r>
              <w:rPr>
                <w:b/>
                <w:sz w:val="20"/>
                <w:szCs w:val="20"/>
              </w:rPr>
              <w:t>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021 00</w:t>
            </w:r>
            <w:r>
              <w:rPr>
                <w:sz w:val="20"/>
                <w:szCs w:val="20"/>
                <w:lang w:val="en-US"/>
              </w:rPr>
              <w:t xml:space="preserve"> S2 090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Образование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10,8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10,8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10,8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</w:trPr>
        <w:tc>
          <w:tcPr>
            <w:tcW w:w="3697" w:type="dxa"/>
          </w:tcPr>
          <w:p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9,8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9,8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9,8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Организационно-воспитательная работа с молодежью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900 00 40 000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мероприятий для детей и молодежи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900 00 40 070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9,8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9,8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900 00 40 070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9,8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9,8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Муниципальная программа «Развитие системы муниципальной службы и деятельности Администрации Наговского сельского поселения и ее должностных лиц на 2015-2023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100 00 72 280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100 00 72 280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Культура, кинематография  </w:t>
            </w:r>
          </w:p>
          <w:p>
            <w:pPr>
              <w:rPr>
                <w:b/>
                <w:sz w:val="20"/>
                <w:szCs w:val="20"/>
              </w:rPr>
            </w:pP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9925,4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9175,4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9175,4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</w:t>
            </w:r>
          </w:p>
          <w:p>
            <w:pPr>
              <w:rPr>
                <w:sz w:val="20"/>
                <w:szCs w:val="20"/>
              </w:rPr>
            </w:pP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9175,4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9175,4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9175,4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«Развитие культуры на территории Наговского сельского поселения на 2014-2023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050 00 20 060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9175,4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9175,4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9175,4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Субсидии бюджетным учреждениям </w:t>
            </w:r>
          </w:p>
          <w:p>
            <w:pPr>
              <w:rPr>
                <w:sz w:val="20"/>
                <w:szCs w:val="20"/>
              </w:rPr>
            </w:pP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050 00 20 060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9175,4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9175,4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9175,4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Проект поддержки местных инициатив граждан 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900 00 75 260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Софинансирование проекта поддержки местных инициатив 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900 00 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5 260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750,0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Социальная политика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651,0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651,0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651,0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</w:trPr>
        <w:tc>
          <w:tcPr>
            <w:tcW w:w="3697" w:type="dxa"/>
          </w:tcPr>
          <w:p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Социальное обеспечение 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651,0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651,0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651,0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3697" w:type="dxa"/>
          </w:tcPr>
          <w:p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900 00 80 000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" w:hRule="atLeast"/>
        </w:trPr>
        <w:tc>
          <w:tcPr>
            <w:tcW w:w="3697" w:type="dxa"/>
          </w:tcPr>
          <w:p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Публичные нормативные выплаты гражданам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900 00 80 000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</w:trPr>
        <w:tc>
          <w:tcPr>
            <w:tcW w:w="3697" w:type="dxa"/>
          </w:tcPr>
          <w:p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Физкультура и спорт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16,8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16,8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16,8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</w:trPr>
        <w:tc>
          <w:tcPr>
            <w:tcW w:w="3697" w:type="dxa"/>
          </w:tcPr>
          <w:p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16,8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16,8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16,8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«Развитие физической культуры и спорта на территории Наговского сельского поселения на 2014-2023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060 00 40 080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16,8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16,8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060 00 40 080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16,8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16,8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</w:p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ВСЕГО РАСХОДОВ</w:t>
            </w:r>
          </w:p>
        </w:tc>
        <w:tc>
          <w:tcPr>
            <w:tcW w:w="596" w:type="dxa"/>
            <w:shd w:val="clear" w:color="auto" w:fill="auto"/>
            <w:vAlign w:val="bottom"/>
          </w:tcPr>
          <w:p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0" w:type="dxa"/>
            <w:vAlign w:val="bottom"/>
          </w:tcPr>
          <w:p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26705,0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22308,1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22366,9</w:t>
            </w:r>
          </w:p>
        </w:tc>
      </w:tr>
    </w:tbl>
    <w:p/>
    <w:p>
      <w:pPr>
        <w:ind w:left="6237"/>
      </w:pPr>
      <w:r>
        <w:t xml:space="preserve">Приложение 5 </w:t>
      </w:r>
    </w:p>
    <w:p>
      <w:pPr>
        <w:ind w:left="6237"/>
      </w:pPr>
      <w:r>
        <w:t>к решению Совета депутатов</w:t>
      </w:r>
    </w:p>
    <w:p>
      <w:pPr>
        <w:ind w:left="6237"/>
      </w:pPr>
      <w:r>
        <w:t xml:space="preserve">"О бюджете Наговского </w:t>
      </w:r>
    </w:p>
    <w:p>
      <w:pPr>
        <w:ind w:left="6237"/>
      </w:pPr>
      <w:r>
        <w:t>сельского поселения на 2021</w:t>
      </w:r>
    </w:p>
    <w:p>
      <w:pPr>
        <w:ind w:left="6237"/>
      </w:pPr>
      <w:r>
        <w:t xml:space="preserve">год и на плановый период </w:t>
      </w:r>
    </w:p>
    <w:p>
      <w:pPr>
        <w:ind w:left="6237"/>
      </w:pPr>
      <w:r>
        <w:t>2022 и 2023 год</w:t>
      </w:r>
      <w:r>
        <w:rPr>
          <w:lang w:val="ru-RU"/>
        </w:rPr>
        <w:t>ов</w:t>
      </w:r>
      <w:r>
        <w:t>"</w:t>
      </w:r>
    </w:p>
    <w:p/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Ведомственная структура расходов бюджета Наговского сельского</w:t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поселения на 2021-2023 года</w:t>
      </w:r>
    </w:p>
    <w:p>
      <w:pPr>
        <w:jc w:val="right"/>
      </w:pPr>
      <w:r>
        <w:t>Сумма (тыс. рублей)</w:t>
      </w:r>
    </w:p>
    <w:tbl>
      <w:tblPr>
        <w:tblStyle w:val="11"/>
        <w:tblW w:w="1006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42"/>
        <w:gridCol w:w="709"/>
        <w:gridCol w:w="567"/>
        <w:gridCol w:w="567"/>
        <w:gridCol w:w="1276"/>
        <w:gridCol w:w="709"/>
        <w:gridCol w:w="947"/>
        <w:gridCol w:w="992"/>
        <w:gridCol w:w="8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3442" w:type="dxa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</w:t>
            </w:r>
          </w:p>
          <w:p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Рз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ЦСР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ВР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2021г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2022г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Администрация Наговского сельского поселения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6506,2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5114,7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5305,6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6506,2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5114,7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5305,6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2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  <w:p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1030,3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1030,3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1030,3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8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900 00 10 020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1030,3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1030,3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1030,3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органов местного самоуправления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900 00 10 020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1030,3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1030,3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1030,3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Функционирование Правительства Российской Федерации,  высших исполнительных органов государственной  власти субъектов Российской Федерации, местных администраций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4644,7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3836,2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4027,1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Муниципальная Программа «Повышение эффективности бюджетных расходов Наговского сельского поселения  на 2014-2023 годы»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080 00 10  040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36,8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36,8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36,8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080 00 10 040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36,8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36,8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36,8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900 00 00 040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4607,9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3799,4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3990,3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Центральный аппарат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900 00 10  040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4607,9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3799,4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3990,3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органов местного самоуправления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01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  <w:lang w:val="en-US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900 00 10    040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3614,6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3261,0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3331,0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выполнения функций органов местного самоуправления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900 00 10 040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900 00 10 040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488,0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103,1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налогов, и иных платежей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900 00 10  040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Муниципальная программа "Развитие информационного общества Наговского сельского поселения на 2020-2023 годы»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120 00 10 040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353,6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283,6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288,6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120 00 10 040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353,6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283,6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288,6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900 01 70 280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101,7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101,7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101,7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Оплата труда и начисления на оплату труда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900 01 70 280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98,7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98,7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900 01 70 280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Софинансирование расходных обязательств на содержание контрольно-счетной Палаты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900 00 00 050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28,2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28,2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28,2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900 00 00050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28,2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28,2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Резервные фонды местных администраций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900 00 09  990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расходы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900 00 09  990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703,0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других обязательств государства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900 00 40 011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900 00 40  110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Муниципальная программа «Управление муниципальным имуществом и земельными ресурсами Наговского сельского поселения  на 2015-2023 годы»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01 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110 00 40  000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300,0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110 00 40  000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300,0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Возмещение компенсационных расходов старостам 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900 00 40 100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378,0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выплату государственных (муниципальных) нужд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900 00 40 100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378,0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  <w:jc w:val="center"/>
        </w:trPr>
        <w:tc>
          <w:tcPr>
            <w:tcW w:w="3442" w:type="dxa"/>
          </w:tcPr>
          <w:p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244,5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247,0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256,5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Мобилизация и войсковая подготовка,руководство и управление в сфере функций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244,5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247,2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256,5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Субвенции на расходы по выполнению полномочий по осуществлению первичного воинского учета на территории, где отсутствуют военные комиссариаты территории, где отсутствуют военные комиссариаты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900 00 51  180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244,5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247,2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256,5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по выполнению полномочий по осуществлению первичного воинского учета на территории, где отсутствуют военные комиссариаты территории, где отсутствуют военные комиссариаты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900 00 51 180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244,5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247,2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256,5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</w:tcPr>
          <w:p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71,1</w:t>
            </w:r>
          </w:p>
        </w:tc>
        <w:tc>
          <w:tcPr>
            <w:tcW w:w="992" w:type="dxa"/>
          </w:tcPr>
          <w:p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71,1</w:t>
            </w:r>
          </w:p>
        </w:tc>
        <w:tc>
          <w:tcPr>
            <w:tcW w:w="851" w:type="dxa"/>
          </w:tcPr>
          <w:p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71,1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</w:tcPr>
          <w:p>
            <w:pPr>
              <w:jc w:val="center"/>
            </w:pPr>
            <w:r>
              <w:rPr>
                <w:bCs/>
                <w:sz w:val="20"/>
                <w:szCs w:val="20"/>
              </w:rPr>
              <w:t>71,1</w:t>
            </w:r>
          </w:p>
        </w:tc>
        <w:tc>
          <w:tcPr>
            <w:tcW w:w="992" w:type="dxa"/>
          </w:tcPr>
          <w:p>
            <w:pPr>
              <w:jc w:val="center"/>
            </w:pPr>
            <w:r>
              <w:rPr>
                <w:bCs/>
                <w:sz w:val="20"/>
                <w:szCs w:val="20"/>
              </w:rPr>
              <w:t>71,4</w:t>
            </w:r>
          </w:p>
        </w:tc>
        <w:tc>
          <w:tcPr>
            <w:tcW w:w="851" w:type="dxa"/>
          </w:tcPr>
          <w:p>
            <w:pPr>
              <w:jc w:val="center"/>
            </w:pPr>
            <w:r>
              <w:rPr>
                <w:bCs/>
                <w:sz w:val="20"/>
                <w:szCs w:val="20"/>
              </w:rPr>
              <w:t>71,4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«Обеспечение первичных мер пожарной безопасности на территории Наговского сельского поселения на 2014-2023 годы»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070 00 40 140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</w:tcPr>
          <w:p>
            <w:pPr>
              <w:jc w:val="center"/>
              <w:rPr>
                <w:bCs/>
                <w:sz w:val="20"/>
                <w:szCs w:val="20"/>
              </w:rPr>
            </w:pPr>
          </w:p>
          <w:p>
            <w:pPr>
              <w:jc w:val="center"/>
            </w:pPr>
            <w:r>
              <w:rPr>
                <w:bCs/>
                <w:sz w:val="20"/>
                <w:szCs w:val="20"/>
              </w:rPr>
              <w:t>71,1</w:t>
            </w:r>
          </w:p>
        </w:tc>
        <w:tc>
          <w:tcPr>
            <w:tcW w:w="992" w:type="dxa"/>
          </w:tcPr>
          <w:p>
            <w:pPr>
              <w:jc w:val="center"/>
              <w:rPr>
                <w:bCs/>
                <w:sz w:val="20"/>
                <w:szCs w:val="20"/>
              </w:rPr>
            </w:pPr>
          </w:p>
          <w:p>
            <w:pPr>
              <w:jc w:val="center"/>
            </w:pPr>
            <w:r>
              <w:rPr>
                <w:bCs/>
                <w:sz w:val="20"/>
                <w:szCs w:val="20"/>
              </w:rPr>
              <w:t>71,1</w:t>
            </w:r>
          </w:p>
        </w:tc>
        <w:tc>
          <w:tcPr>
            <w:tcW w:w="851" w:type="dxa"/>
          </w:tcPr>
          <w:p>
            <w:pPr>
              <w:jc w:val="center"/>
              <w:rPr>
                <w:bCs/>
                <w:sz w:val="20"/>
                <w:szCs w:val="20"/>
              </w:rPr>
            </w:pPr>
          </w:p>
          <w:p>
            <w:pPr>
              <w:jc w:val="center"/>
            </w:pPr>
            <w:r>
              <w:rPr>
                <w:bCs/>
                <w:sz w:val="20"/>
                <w:szCs w:val="20"/>
              </w:rPr>
              <w:t>71,1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070 00 40 140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</w:tcPr>
          <w:p>
            <w:pPr>
              <w:jc w:val="center"/>
            </w:pPr>
            <w:r>
              <w:rPr>
                <w:bCs/>
                <w:sz w:val="20"/>
                <w:szCs w:val="20"/>
              </w:rPr>
              <w:t>71,1</w:t>
            </w:r>
          </w:p>
        </w:tc>
        <w:tc>
          <w:tcPr>
            <w:tcW w:w="992" w:type="dxa"/>
          </w:tcPr>
          <w:p>
            <w:pPr>
              <w:jc w:val="center"/>
            </w:pPr>
            <w:r>
              <w:rPr>
                <w:bCs/>
                <w:sz w:val="20"/>
                <w:szCs w:val="20"/>
              </w:rPr>
              <w:t>71,1</w:t>
            </w:r>
          </w:p>
        </w:tc>
        <w:tc>
          <w:tcPr>
            <w:tcW w:w="851" w:type="dxa"/>
          </w:tcPr>
          <w:p>
            <w:pPr>
              <w:jc w:val="center"/>
            </w:pPr>
            <w:r>
              <w:rPr>
                <w:bCs/>
                <w:sz w:val="20"/>
                <w:szCs w:val="20"/>
              </w:rPr>
              <w:t>71,1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Национальная экономика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5428,6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4202,2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4231,9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Дорожное хозяйство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5428,1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4201,7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4231,4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«Совершенствование и содержание автомобильных дорог   общего пользования местного значения на территории Наговского сельского поселенияна 2014-2023 годы»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030 00 00 000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5431,8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4201,7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4231,4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«Капитальный ремонт и ремонт автомобильных дорог   общего пользования местного значения на территории Наговского сельского поселения  на 2014-2023 годы» муниципальной программы «Совершенствование и содержание автомобильных дорог   общего пользования  местного значения на  территории Наговского сельского поселения  на 2014-2023 годы»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031 00 71 520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3896,0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2597,0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2597,0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031 00 71 520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3896,0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2597,0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2597,0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Софинансирование Муниципальной подпрограммы «Капитальный ремонт и ремонт автомобильных дорог   общего пользования местного значения на территории Наговского сельского поселения на 2014-2023 годы»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031 00 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1 520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205,1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136,7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136,7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031 00 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1 520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205,1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136,7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136,7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«Капитальный ремонт и ремонт автомобильных дорог   общего пользования местного значения на территории Наговского сельского поселения на 2014-2023годы» муниципальной программы «Совершенствование и содержание автомобильных дорог   общего пользования местного значения на территории Наговского сельского поселения  на 2014-2023 годы»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031 00 40 220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1080,7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1218,0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1247,7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031 00 40 220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1080,7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1218,0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1247,7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«Содержание автомобильных дорог   общего пользования местного значения на  территории Наговского сельского поселения  на 2014-2023 годы» муниципальной программы «Совершенствование и содержание автомобильных дорог   общего пользования  местного значения на  территории Наговского сельского поселения  на 2014-2023 годы»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032 00 40 230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246,3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закупка, товаров, работ и услуг для муниципальных нужд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032 00 40 230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246,3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«Развитие малого и среднего предпринимательства в Наговском сельском поселении на 2014-2023 годы»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040 00 40 000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0,5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0,5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040 00 40 000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0,5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0,5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3850,5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2819,1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2647,8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Благоустройство</w:t>
            </w:r>
          </w:p>
          <w:p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3850,5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2819,1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2647,8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«Энергосбережение и повышение энергетической эффективности на территории Наговского сельского поселения на 2014-2023 годы»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010 00 40 420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010 00 40 420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Муниципальная программа «Организация благоустройства территории и содержания объектов внешнего благоустройства на территории Наговского сельского поселения на 2014-2023 годы»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020 00 40 500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3839,5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2808,1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2636,8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Подпрограмма «Уборка и озеленение территории Наговского сельского поселения» муниципальной программы «Организация благоустройства территории и содержания объектов внешнего благоустройства на территории Наговского сельского поселения на 2014-2023 годы»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021 00 40 530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280,0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021 00 40 530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Подпрограмма «Освещение улиц на территории Наговского сельского поселения» муниципальной программы «Организация благоустройства территории и содержания объектов внешнего благоустройства на территории Наговского сельского поселения на 2014-2023 годы»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022 00 40 510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2989,5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2208,1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2036,8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022 00 40 510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2989,5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2208,1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2036,8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4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Подпрограмма «Содержание мест захоронения на территории Наговского сельского поселения» муниципальной программы «Организация благоустройства территории и содержания объектов внешнего благоустройства на территории Наговского сельского поселения на 2014-2023 годы»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023 00 40 540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023 00 40 540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Подпрограмма «Обустройство контейнерных площадок для накопления ТКО на территории Наговского сельского поселения»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024 00 40 550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450,0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024 00 40 550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450,0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Мероприятие: Реализация проекта местной инициативы жителей ТОС 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02100</w:t>
            </w:r>
            <w:r>
              <w:rPr>
                <w:b/>
                <w:sz w:val="20"/>
                <w:szCs w:val="20"/>
                <w:lang w:val="en-US"/>
              </w:rPr>
              <w:t xml:space="preserve"> S2 090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021</w:t>
            </w:r>
            <w:r>
              <w:rPr>
                <w:sz w:val="20"/>
                <w:szCs w:val="20"/>
                <w:lang w:val="en-US"/>
              </w:rPr>
              <w:t xml:space="preserve"> S2 090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Софинансирование мероприятий: Реализация проекта местной инициативы жителей ТОС 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02100</w:t>
            </w:r>
            <w:r>
              <w:rPr>
                <w:b/>
                <w:sz w:val="20"/>
                <w:szCs w:val="20"/>
                <w:lang w:val="en-US"/>
              </w:rPr>
              <w:t xml:space="preserve"> S2 090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021</w:t>
            </w:r>
            <w:r>
              <w:rPr>
                <w:sz w:val="20"/>
                <w:szCs w:val="20"/>
                <w:lang w:val="en-US"/>
              </w:rPr>
              <w:t xml:space="preserve"> S2 090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Образование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10,8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10,8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10,8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3442" w:type="dxa"/>
          </w:tcPr>
          <w:p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9,8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9,8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9,8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Организационно-воспитательная работа с молодежью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900 00 40 000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мероприятий для детей и молодежи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900 00 40 070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9,8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9,8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900 00 40 070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9,8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9,8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Муниципальная программа «Развитие системы муниципальной службы и деятельности Администрации Наговского сельского поселения и ее должностных лиц на 2015-2023 годы»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100 00 72 280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100 00 72 280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Культура, кинематография  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08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9925,4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9175,4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9175,4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9175,4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9175,4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9175,4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«Развитие культуры на территории Наговского сельского поселения на 2014-2023 годы»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050 00 20 060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9175,4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9175,4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9175,4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Субсидии бюджетным учреждениям </w:t>
            </w:r>
          </w:p>
          <w:p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050 00 20 060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9175,4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9175,4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9175,4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Проект поддержки местных инициатив граждан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900 00 75 260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Софинансирование проекта поддержки местных инициатив граждан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900 00 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5 260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750,0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Социальная политика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651,0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651,0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651,0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  <w:jc w:val="center"/>
        </w:trPr>
        <w:tc>
          <w:tcPr>
            <w:tcW w:w="3442" w:type="dxa"/>
          </w:tcPr>
          <w:p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Социальное обеспечение 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3442" w:type="dxa"/>
          </w:tcPr>
          <w:p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900 00 80 000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" w:hRule="atLeast"/>
          <w:jc w:val="center"/>
        </w:trPr>
        <w:tc>
          <w:tcPr>
            <w:tcW w:w="3442" w:type="dxa"/>
          </w:tcPr>
          <w:p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Публичные нормативные выплаты гражданам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900 00 80 000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  <w:jc w:val="center"/>
        </w:trPr>
        <w:tc>
          <w:tcPr>
            <w:tcW w:w="3442" w:type="dxa"/>
          </w:tcPr>
          <w:p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Физкультура и спорт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16,8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16,8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16,8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3442" w:type="dxa"/>
          </w:tcPr>
          <w:p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16,8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16,8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16,8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«Развитие физической культуры и спорта на территории Наговского сельского поселения на 2014-2023 годы»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060 00 40 080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16,8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16,8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060 00 40 080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16,8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16,8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</w:p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ВСЕГО РАСХОДОВ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26705,0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22308,1</w:t>
            </w:r>
          </w:p>
        </w:tc>
        <w:tc>
          <w:tcPr>
            <w:tcW w:w="851" w:type="dxa"/>
            <w:vAlign w:val="center"/>
          </w:tcPr>
          <w:p>
            <w:pPr>
              <w:ind w:left="-108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22366,9</w:t>
            </w:r>
          </w:p>
        </w:tc>
      </w:tr>
    </w:tbl>
    <w:p/>
    <w:p>
      <w:pPr>
        <w:ind w:left="5664"/>
      </w:pPr>
      <w:r>
        <w:t>Приложение 6 к решению Совета депутатов Наговского сельского поселения «О бюджете Наговского сельского поселения на 2021 год и на плановый период 2022 и 2023 год</w:t>
      </w:r>
      <w:r>
        <w:rPr>
          <w:lang w:val="ru-RU"/>
        </w:rPr>
        <w:t>ов</w:t>
      </w:r>
      <w:r>
        <w:t xml:space="preserve">                                      </w:t>
      </w:r>
    </w:p>
    <w:p/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Нормативы отчислений доходов в бюджет </w:t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Наговского сельского поселения на 2021-2023 года</w:t>
      </w:r>
    </w:p>
    <w:p>
      <w:pPr>
        <w:jc w:val="center"/>
      </w:pPr>
    </w:p>
    <w:tbl>
      <w:tblPr>
        <w:tblStyle w:val="10"/>
        <w:tblW w:w="10353" w:type="dxa"/>
        <w:tblInd w:w="-31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18"/>
        <w:gridCol w:w="3330"/>
        <w:gridCol w:w="1227"/>
        <w:gridCol w:w="1227"/>
        <w:gridCol w:w="205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Код бюджетной классификации Российской Федерации</w:t>
            </w:r>
          </w:p>
        </w:tc>
        <w:tc>
          <w:tcPr>
            <w:tcW w:w="3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</w:pPr>
            <w:r>
              <w:t>Наименование дохода</w:t>
            </w:r>
          </w:p>
        </w:tc>
        <w:tc>
          <w:tcPr>
            <w:tcW w:w="450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</w:pPr>
            <w:r>
              <w:t>Нормативы отчислений доходов в бюджет поселения (%)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3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</w:pP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2020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2021</w:t>
            </w:r>
          </w:p>
        </w:tc>
        <w:tc>
          <w:tcPr>
            <w:tcW w:w="20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2022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1 01 02000 01 0000 110</w:t>
            </w:r>
          </w:p>
        </w:tc>
        <w:tc>
          <w:tcPr>
            <w:tcW w:w="783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Налог на доходы физических лиц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5" w:hRule="atLeast"/>
        </w:trPr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1 01 02010 01 0000 110</w:t>
            </w:r>
          </w:p>
        </w:tc>
        <w:tc>
          <w:tcPr>
            <w:tcW w:w="3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</w:pPr>
            <w: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</w:t>
            </w:r>
            <w:r>
              <w:rPr>
                <w:vertAlign w:val="superscript"/>
              </w:rPr>
              <w:t>1</w:t>
            </w:r>
            <w:r>
              <w:t xml:space="preserve"> и 228 Налогового кодекса Российской Федерации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lang w:val="en-US"/>
              </w:rPr>
              <w:t>2</w:t>
            </w:r>
            <w:r>
              <w:t>,0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2,0</w:t>
            </w:r>
          </w:p>
        </w:tc>
        <w:tc>
          <w:tcPr>
            <w:tcW w:w="20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2,0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5" w:hRule="atLeast"/>
        </w:trPr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1 01 02020 01 0000 110</w:t>
            </w:r>
          </w:p>
        </w:tc>
        <w:tc>
          <w:tcPr>
            <w:tcW w:w="3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</w:pPr>
            <w: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2,0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2,0</w:t>
            </w:r>
          </w:p>
        </w:tc>
        <w:tc>
          <w:tcPr>
            <w:tcW w:w="20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2,0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1 01 02030 01 0000 110</w:t>
            </w:r>
          </w:p>
        </w:tc>
        <w:tc>
          <w:tcPr>
            <w:tcW w:w="3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</w:pPr>
            <w: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2,0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2,0</w:t>
            </w:r>
          </w:p>
        </w:tc>
        <w:tc>
          <w:tcPr>
            <w:tcW w:w="20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2,0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5" w:hRule="atLeast"/>
        </w:trPr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1 01 02040 01 0000 110</w:t>
            </w:r>
          </w:p>
        </w:tc>
        <w:tc>
          <w:tcPr>
            <w:tcW w:w="3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</w:pPr>
            <w: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 со статьей 227</w:t>
            </w:r>
            <w:r>
              <w:rPr>
                <w:vertAlign w:val="superscript"/>
              </w:rPr>
              <w:t>1</w:t>
            </w:r>
            <w:r>
              <w:t xml:space="preserve"> Налогового кодекса Российской Федерации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2,0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2,0</w:t>
            </w:r>
          </w:p>
        </w:tc>
        <w:tc>
          <w:tcPr>
            <w:tcW w:w="20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2,0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</w:trPr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1 03 02000 01 0000 110</w:t>
            </w:r>
          </w:p>
        </w:tc>
        <w:tc>
          <w:tcPr>
            <w:tcW w:w="783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Акцизы по подакцизным товарам (продукции), производимым на территории Российской Федерации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2" w:hRule="atLeast"/>
        </w:trPr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1 03 02230 01 0000 110</w:t>
            </w:r>
          </w:p>
        </w:tc>
        <w:tc>
          <w:tcPr>
            <w:tcW w:w="3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</w:pPr>
            <w:r>
              <w:t>Доходы от уплаты акцизов на дизельное топливо, подлежащее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10,0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10,0</w:t>
            </w:r>
          </w:p>
        </w:tc>
        <w:tc>
          <w:tcPr>
            <w:tcW w:w="20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10,0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5" w:hRule="atLeast"/>
        </w:trPr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1 03 02240 01 0000 110</w:t>
            </w:r>
          </w:p>
        </w:tc>
        <w:tc>
          <w:tcPr>
            <w:tcW w:w="3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</w:pPr>
            <w: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10,0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10,0</w:t>
            </w:r>
          </w:p>
        </w:tc>
        <w:tc>
          <w:tcPr>
            <w:tcW w:w="20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10,0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5" w:hRule="atLeast"/>
        </w:trPr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1 03 02250 01 0000 110</w:t>
            </w:r>
          </w:p>
        </w:tc>
        <w:tc>
          <w:tcPr>
            <w:tcW w:w="3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</w:pPr>
            <w: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10,0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10,0</w:t>
            </w:r>
          </w:p>
        </w:tc>
        <w:tc>
          <w:tcPr>
            <w:tcW w:w="20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10,0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5" w:hRule="atLeast"/>
        </w:trPr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1 03 02260 01 0000 110</w:t>
            </w:r>
          </w:p>
        </w:tc>
        <w:tc>
          <w:tcPr>
            <w:tcW w:w="3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</w:pPr>
            <w: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10,0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10,0</w:t>
            </w:r>
          </w:p>
        </w:tc>
        <w:tc>
          <w:tcPr>
            <w:tcW w:w="20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10,0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7" w:hRule="atLeast"/>
        </w:trPr>
        <w:tc>
          <w:tcPr>
            <w:tcW w:w="1035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В части погашения задолженности и перерасчетов по отмеченным налогам, сборам и иным налоговым платежам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</w:trPr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1 05 03000 01 0000 110</w:t>
            </w:r>
          </w:p>
        </w:tc>
        <w:tc>
          <w:tcPr>
            <w:tcW w:w="783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</w:pPr>
            <w:r>
              <w:t>Единый сельскохозяйственный налог</w:t>
            </w:r>
          </w:p>
          <w:p>
            <w:pPr>
              <w:jc w:val="center"/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1 09 00000 00 0000 000</w:t>
            </w:r>
          </w:p>
        </w:tc>
        <w:tc>
          <w:tcPr>
            <w:tcW w:w="783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t>Задолженность и перерасчеты по отмеченным налогам, сборам и иным налоговым платежам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1 06 00000 00 0000 000</w:t>
            </w:r>
          </w:p>
        </w:tc>
        <w:tc>
          <w:tcPr>
            <w:tcW w:w="783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Налог на имущество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</w:trPr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1 06 01000 00 0000 110</w:t>
            </w:r>
          </w:p>
        </w:tc>
        <w:tc>
          <w:tcPr>
            <w:tcW w:w="783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Налог на имущество физических лиц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7" w:hRule="atLeast"/>
        </w:trPr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1 06 01030 10 0000 110</w:t>
            </w:r>
          </w:p>
        </w:tc>
        <w:tc>
          <w:tcPr>
            <w:tcW w:w="3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</w:pPr>
            <w: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100,0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100,0</w:t>
            </w:r>
          </w:p>
        </w:tc>
        <w:tc>
          <w:tcPr>
            <w:tcW w:w="20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100,0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7" w:hRule="atLeast"/>
        </w:trPr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1 06 06000 00 0000 110</w:t>
            </w:r>
          </w:p>
        </w:tc>
        <w:tc>
          <w:tcPr>
            <w:tcW w:w="783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Земельный налог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0" w:hRule="atLeast"/>
        </w:trPr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1 06 06010 00 0000 110</w:t>
            </w:r>
          </w:p>
        </w:tc>
        <w:tc>
          <w:tcPr>
            <w:tcW w:w="3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</w:pPr>
            <w: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100,0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100,0</w:t>
            </w:r>
          </w:p>
        </w:tc>
        <w:tc>
          <w:tcPr>
            <w:tcW w:w="20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100,0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9" w:hRule="atLeast"/>
        </w:trPr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1 06 06013 10 0000 110</w:t>
            </w:r>
          </w:p>
        </w:tc>
        <w:tc>
          <w:tcPr>
            <w:tcW w:w="3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</w:pPr>
            <w: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100,0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100,0</w:t>
            </w:r>
          </w:p>
        </w:tc>
        <w:tc>
          <w:tcPr>
            <w:tcW w:w="20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100,0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0" w:hRule="atLeast"/>
        </w:trPr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1 06 06023 10 0000 110</w:t>
            </w:r>
          </w:p>
        </w:tc>
        <w:tc>
          <w:tcPr>
            <w:tcW w:w="3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</w:pPr>
            <w:r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100,0</w:t>
            </w:r>
          </w:p>
          <w:p/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100,0</w:t>
            </w:r>
          </w:p>
        </w:tc>
        <w:tc>
          <w:tcPr>
            <w:tcW w:w="20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100,0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7" w:hRule="atLeast"/>
        </w:trPr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1 08 00000 00 0000 000</w:t>
            </w:r>
          </w:p>
        </w:tc>
        <w:tc>
          <w:tcPr>
            <w:tcW w:w="783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Государственная пошлина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7" w:hRule="atLeast"/>
        </w:trPr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1 08 04020 01 0000 110</w:t>
            </w:r>
          </w:p>
        </w:tc>
        <w:tc>
          <w:tcPr>
            <w:tcW w:w="3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</w:pPr>
            <w: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100,0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100,0</w:t>
            </w:r>
          </w:p>
        </w:tc>
        <w:tc>
          <w:tcPr>
            <w:tcW w:w="20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100,0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035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В части доходов от оказания платных услуг и компенсации затрат государства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2" w:hRule="atLeast"/>
        </w:trPr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 xml:space="preserve">1 13 01995 10 0000 130 </w:t>
            </w:r>
          </w:p>
        </w:tc>
        <w:tc>
          <w:tcPr>
            <w:tcW w:w="3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</w:pPr>
            <w:r>
              <w:t>Прочие доходы от оказания платных услуг (работ)получателями средств бюджетов поселений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100,0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100,0</w:t>
            </w:r>
          </w:p>
        </w:tc>
        <w:tc>
          <w:tcPr>
            <w:tcW w:w="20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100,0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6" w:hRule="atLeast"/>
        </w:trPr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 xml:space="preserve">1 13 02995 10 0000 130 </w:t>
            </w:r>
          </w:p>
        </w:tc>
        <w:tc>
          <w:tcPr>
            <w:tcW w:w="3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</w:pPr>
            <w:r>
              <w:t>Прочие доходы от компенсации затрат бюджетов поселений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100,0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100,0</w:t>
            </w:r>
          </w:p>
        </w:tc>
        <w:tc>
          <w:tcPr>
            <w:tcW w:w="20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100,0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1" w:hRule="atLeast"/>
        </w:trPr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1 15 00000 00 0000 000</w:t>
            </w:r>
          </w:p>
        </w:tc>
        <w:tc>
          <w:tcPr>
            <w:tcW w:w="783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Административные платежи и сборы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9" w:hRule="atLeast"/>
        </w:trPr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1 15 01000 01 0000 140</w:t>
            </w:r>
          </w:p>
        </w:tc>
        <w:tc>
          <w:tcPr>
            <w:tcW w:w="3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</w:pPr>
            <w:r>
              <w:t>Административные сборы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</w:pP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</w:pPr>
          </w:p>
        </w:tc>
        <w:tc>
          <w:tcPr>
            <w:tcW w:w="20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2" w:hRule="atLeast"/>
        </w:trPr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1 15 02050 10 0000 140</w:t>
            </w:r>
          </w:p>
        </w:tc>
        <w:tc>
          <w:tcPr>
            <w:tcW w:w="3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</w:pPr>
            <w:r>
              <w:t>Платежи, взимаемые органами местного самоуправления (организациями) поселений за выполнение определенных функций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100,0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100,0</w:t>
            </w:r>
          </w:p>
        </w:tc>
        <w:tc>
          <w:tcPr>
            <w:tcW w:w="20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100,0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1 16 00000 00 0000 000</w:t>
            </w:r>
          </w:p>
        </w:tc>
        <w:tc>
          <w:tcPr>
            <w:tcW w:w="783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Штрафы, санкции, возмещение ущерба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7" w:hRule="atLeast"/>
        </w:trPr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1 16 18050 10 0000 140</w:t>
            </w:r>
          </w:p>
        </w:tc>
        <w:tc>
          <w:tcPr>
            <w:tcW w:w="3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</w:pPr>
            <w:r>
              <w:t>Денежные взыскания (штрафы) за нарушение бюджетного законодательства (в части бюджетов поселений)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100,0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100,0</w:t>
            </w:r>
          </w:p>
        </w:tc>
        <w:tc>
          <w:tcPr>
            <w:tcW w:w="20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100,0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4" w:hRule="atLeast"/>
        </w:trPr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1 16 21050 10 0000 140</w:t>
            </w:r>
          </w:p>
        </w:tc>
        <w:tc>
          <w:tcPr>
            <w:tcW w:w="3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</w:pPr>
            <w:r>
              <w:t>Денежные взыскания (штрафы) и иные суммы, взыскиваемые с лиц, виновных в совершении преступлений, и в возмещение ущерба имуществу, зачисляемые в бюджеты поселений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100,0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100,0</w:t>
            </w:r>
          </w:p>
        </w:tc>
        <w:tc>
          <w:tcPr>
            <w:tcW w:w="20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100,0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" w:hRule="atLeast"/>
        </w:trPr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1 17 00000 00 0000 000</w:t>
            </w:r>
          </w:p>
        </w:tc>
        <w:tc>
          <w:tcPr>
            <w:tcW w:w="783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</w:pPr>
            <w:r>
              <w:t>Прочие неналоговые доходы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1 17 01000 00 0000 180</w:t>
            </w:r>
          </w:p>
        </w:tc>
        <w:tc>
          <w:tcPr>
            <w:tcW w:w="783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Невыясненные поступления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9" w:hRule="atLeast"/>
        </w:trPr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1 17 02020 10 0000 180</w:t>
            </w:r>
          </w:p>
        </w:tc>
        <w:tc>
          <w:tcPr>
            <w:tcW w:w="3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</w:pPr>
            <w:r>
              <w:t>Возмещение потерь сельскохозяйственного производства, связанных с изъятием сельскохозяйственных угодий, расположенных на территориях поселений (по обязательствам, возникшим до 1 января 2008 года)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100,0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100,0</w:t>
            </w:r>
          </w:p>
        </w:tc>
        <w:tc>
          <w:tcPr>
            <w:tcW w:w="20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100,0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2" w:hRule="atLeast"/>
        </w:trPr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1 17 05050 10 0000 180</w:t>
            </w:r>
          </w:p>
        </w:tc>
        <w:tc>
          <w:tcPr>
            <w:tcW w:w="3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</w:pPr>
            <w:r>
              <w:t>Прочие неналоговые доходы бюджетов поселений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100,0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100,0</w:t>
            </w:r>
          </w:p>
        </w:tc>
        <w:tc>
          <w:tcPr>
            <w:tcW w:w="20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100,0</w:t>
            </w:r>
          </w:p>
        </w:tc>
      </w:tr>
    </w:tbl>
    <w:p/>
    <w:p>
      <w:r>
        <w:t>Примечание. Погашение задолженности по пеням и штрафам за несвоевременную уплату налогов и сборов в части отмененных налогов и сборов осуществляется по нормативам зачисления соответствующих налогов и сборов в бюджете Российской Федерации и бюджеты муниципального района.</w:t>
      </w:r>
    </w:p>
    <w:p/>
    <w:p>
      <w:pPr>
        <w:jc w:val="both"/>
        <w:outlineLvl w:val="0"/>
        <w:rPr>
          <w:b/>
        </w:rPr>
      </w:pPr>
    </w:p>
    <w:p>
      <w:pPr>
        <w:ind w:left="5664"/>
      </w:pPr>
      <w:r>
        <w:t>Приложение № 7 к решению Совета депутатов Наговского сельского поселения  «О бюджете Наговского сельского поселения на 2021 год и на плановый период 2022 и 2023 год</w:t>
      </w:r>
      <w:r>
        <w:rPr>
          <w:lang w:val="ru-RU"/>
        </w:rPr>
        <w:t>ов</w:t>
      </w:r>
      <w:r>
        <w:t>»</w:t>
      </w:r>
    </w:p>
    <w:p>
      <w:pPr>
        <w:ind w:left="6240"/>
      </w:pPr>
    </w:p>
    <w:p>
      <w:pPr>
        <w:pStyle w:val="21"/>
        <w:jc w:val="center"/>
      </w:pPr>
      <w:r>
        <w:t>РАСЧЕТ НОРМАТИВНЫХ РАСХОДОВ НА ФИНАНСИРОВАНИЕ</w:t>
      </w:r>
    </w:p>
    <w:p>
      <w:pPr>
        <w:pStyle w:val="21"/>
        <w:jc w:val="center"/>
      </w:pPr>
      <w:r>
        <w:t>ЖИЛИЩНО-КОММУНАЛЬНОГО ХОЗЯЙСТВА ПОСЕЛЕНИЯ</w:t>
      </w:r>
    </w:p>
    <w:p>
      <w:pPr>
        <w:widowControl w:val="0"/>
        <w:autoSpaceDE w:val="0"/>
        <w:jc w:val="center"/>
      </w:pPr>
    </w:p>
    <w:p>
      <w:pPr>
        <w:widowControl w:val="0"/>
        <w:autoSpaceDE w:val="0"/>
        <w:ind w:firstLine="709"/>
        <w:jc w:val="both"/>
      </w:pPr>
      <w:r>
        <w:t>Нормативные расходы на финансирование жилищно-коммунального хозяйства рассчитываются по формуле:</w:t>
      </w:r>
    </w:p>
    <w:p>
      <w:pPr>
        <w:widowControl w:val="0"/>
        <w:autoSpaceDE w:val="0"/>
        <w:ind w:firstLine="709"/>
        <w:jc w:val="both"/>
      </w:pPr>
    </w:p>
    <w:p>
      <w:pPr>
        <w:widowControl w:val="0"/>
        <w:autoSpaceDE w:val="0"/>
        <w:ind w:firstLine="709"/>
        <w:jc w:val="center"/>
      </w:pPr>
      <w:r>
        <w:t>Р = Б + К, где:</w:t>
      </w:r>
    </w:p>
    <w:p>
      <w:pPr>
        <w:widowControl w:val="0"/>
        <w:autoSpaceDE w:val="0"/>
        <w:ind w:firstLine="709"/>
        <w:jc w:val="both"/>
      </w:pPr>
      <w:r>
        <w:t>Б – нормативные расходы на организацию благоустройства территории поселения (включая освещение улиц, озеленение территории, установку указателей с наименованием улиц и номерами домов, размещение малых архитектурных форм), организацию сбора и вывоза бытовых отходов и мусора, а также использования, охраны, защиты, воспроизводства городских лесов, лесов охраняемых природных территорий, расположенных в границах городского округа, населенных пунктов поселений, организацию ритуальных услуг и содержание мест захоронения;</w:t>
      </w:r>
    </w:p>
    <w:p>
      <w:pPr>
        <w:widowControl w:val="0"/>
        <w:autoSpaceDE w:val="0"/>
        <w:ind w:firstLine="709"/>
        <w:jc w:val="both"/>
      </w:pPr>
    </w:p>
    <w:p>
      <w:pPr>
        <w:widowControl w:val="0"/>
        <w:autoSpaceDE w:val="0"/>
        <w:ind w:firstLine="709"/>
        <w:jc w:val="both"/>
      </w:pPr>
      <w:r>
        <w:t>К - нормативные расходы на капитальный ремонт муниципального жилищного фонда.</w:t>
      </w:r>
    </w:p>
    <w:p>
      <w:pPr>
        <w:widowControl w:val="0"/>
        <w:autoSpaceDE w:val="0"/>
        <w:ind w:firstLine="709"/>
        <w:jc w:val="both"/>
      </w:pPr>
      <w:r>
        <w:t>Нормативные расходы на капитальный ремонт муниципального жилищного фонда определяются по следующей формуле:</w:t>
      </w:r>
    </w:p>
    <w:p>
      <w:pPr>
        <w:widowControl w:val="0"/>
        <w:autoSpaceDE w:val="0"/>
        <w:ind w:firstLine="709"/>
        <w:jc w:val="both"/>
      </w:pPr>
    </w:p>
    <w:p>
      <w:pPr>
        <w:pStyle w:val="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= ПМФ x С</w:t>
      </w: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кр </w:t>
      </w:r>
      <w:r>
        <w:rPr>
          <w:rFonts w:ascii="Times New Roman" w:hAnsi="Times New Roman" w:cs="Times New Roman"/>
          <w:sz w:val="24"/>
          <w:szCs w:val="24"/>
        </w:rPr>
        <w:t xml:space="preserve">x 12, где:                                                           </w:t>
      </w:r>
    </w:p>
    <w:p>
      <w:pPr>
        <w:widowControl w:val="0"/>
        <w:autoSpaceDE w:val="0"/>
        <w:ind w:firstLine="709"/>
        <w:jc w:val="both"/>
      </w:pPr>
      <w:r>
        <w:t>ПМФ - площадь муниципального жилищного фонда;</w:t>
      </w:r>
    </w:p>
    <w:p>
      <w:pPr>
        <w:pStyle w:val="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 </w:t>
      </w:r>
      <w:r>
        <w:rPr>
          <w:rFonts w:ascii="Times New Roman" w:hAnsi="Times New Roman" w:cs="Times New Roman"/>
          <w:sz w:val="24"/>
          <w:szCs w:val="24"/>
          <w:vertAlign w:val="subscript"/>
        </w:rPr>
        <w:t>кр</w:t>
      </w:r>
      <w:r>
        <w:rPr>
          <w:rFonts w:ascii="Times New Roman" w:hAnsi="Times New Roman" w:cs="Times New Roman"/>
          <w:sz w:val="24"/>
          <w:szCs w:val="24"/>
        </w:rPr>
        <w:t xml:space="preserve">  -  стандарт стоимости  капитального ремонта 1 кв. м общей площади жилья в месяц.</w:t>
      </w:r>
    </w:p>
    <w:p>
      <w:pPr>
        <w:widowControl w:val="0"/>
        <w:autoSpaceDE w:val="0"/>
        <w:ind w:firstLine="709"/>
        <w:jc w:val="both"/>
      </w:pPr>
      <w:r>
        <w:t>Нормативные расходы на организацию благоустройства территории поселения (включая освещение улиц, озеленение территории, установку указателей с наименованием улиц и номерами домов, размещение малых архитектурных форм), организацию сбора и вывоза бытовых отходов и мусора, а также использования, охраны, защиты, воспроизводства городских лесов, лесов охраняемых природных территорий, расположенных в границах городского округа, населенных пунктов поселений, организацию ритуальных услуг и содержание мест захоронения определяются по следующей формуле:</w:t>
      </w:r>
    </w:p>
    <w:p>
      <w:pPr>
        <w:widowControl w:val="0"/>
        <w:autoSpaceDE w:val="0"/>
        <w:ind w:firstLine="709"/>
        <w:jc w:val="both"/>
      </w:pPr>
    </w:p>
    <w:p>
      <w:pPr>
        <w:widowControl w:val="0"/>
        <w:autoSpaceDE w:val="0"/>
        <w:jc w:val="center"/>
      </w:pPr>
      <w:r>
        <w:t>Б = НР x Ч + ОСВ, где:</w:t>
      </w:r>
    </w:p>
    <w:p>
      <w:pPr>
        <w:widowControl w:val="0"/>
        <w:autoSpaceDE w:val="0"/>
        <w:ind w:firstLine="709"/>
        <w:jc w:val="both"/>
      </w:pPr>
      <w:r>
        <w:t>НР –Нормативные расходы на организацию благоустройства территории поселения (включая освещение улиц, озеленение территории, установку указателей с наименованием улиц и номерами домов, размещение малых архитектурных форм), организацию сбора и вывоза бытовых отходов и мусора, а также использования, охраны, защиты, воспроизводства городских лесов, лесов охраняемых природных территорий, расположенных в границах городского округа, населенных пунктов поселений, организацию ритуальных услуг и содержание мест захоронения  утвержденные на 1 жителя в год;</w:t>
      </w:r>
    </w:p>
    <w:p>
      <w:pPr>
        <w:widowControl w:val="0"/>
        <w:autoSpaceDE w:val="0"/>
        <w:ind w:firstLine="709"/>
        <w:jc w:val="both"/>
      </w:pPr>
      <w:r>
        <w:t>Ч - численность населения в муниципальных образованиях;</w:t>
      </w:r>
    </w:p>
    <w:p>
      <w:pPr>
        <w:widowControl w:val="0"/>
        <w:autoSpaceDE w:val="0"/>
        <w:ind w:firstLine="709"/>
        <w:jc w:val="both"/>
      </w:pPr>
      <w:r>
        <w:t>ОСВ - расходы по муниципальным образованиям на освещение улиц.</w:t>
      </w:r>
    </w:p>
    <w:p>
      <w:pPr>
        <w:widowControl w:val="0"/>
        <w:autoSpaceDE w:val="0"/>
        <w:ind w:firstLine="709"/>
        <w:jc w:val="both"/>
      </w:pPr>
      <w:r>
        <w:t>Расходы на освещение улиц определяются по формуле:</w:t>
      </w:r>
    </w:p>
    <w:p>
      <w:pPr>
        <w:pStyle w:val="2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ОСВ = ЭЛ x ТЭ, где:                  </w:t>
      </w:r>
    </w:p>
    <w:p>
      <w:pPr>
        <w:widowControl w:val="0"/>
        <w:autoSpaceDE w:val="0"/>
        <w:ind w:firstLine="709"/>
        <w:jc w:val="both"/>
      </w:pPr>
      <w:r>
        <w:t>ЭЛ - расход электроэнергии на освещение улиц по муниципальным образованиям;</w:t>
      </w:r>
    </w:p>
    <w:p>
      <w:pPr>
        <w:widowControl w:val="0"/>
        <w:autoSpaceDE w:val="0"/>
        <w:ind w:firstLine="709"/>
        <w:jc w:val="both"/>
      </w:pPr>
      <w:r>
        <w:t xml:space="preserve">ТЭ - тариф на электроэнергию.     </w:t>
      </w:r>
    </w:p>
    <w:p/>
    <w:p/>
    <w:p>
      <w:pPr>
        <w:ind w:left="5664"/>
      </w:pPr>
      <w:r>
        <w:t>Приложение № 8 к решению Совета депутатов Наговского сельского поселения «О бюджете Наговского сельского поселения на 2021 год и на плановый период 2022 и 2023 год</w:t>
      </w:r>
      <w:r>
        <w:rPr>
          <w:lang w:val="ru-RU"/>
        </w:rPr>
        <w:t>ов</w:t>
      </w:r>
      <w:bookmarkStart w:id="18" w:name="_GoBack"/>
      <w:bookmarkEnd w:id="18"/>
      <w:r>
        <w:t>»</w:t>
      </w:r>
    </w:p>
    <w:p>
      <w:pPr>
        <w:ind w:left="6240"/>
      </w:pPr>
    </w:p>
    <w:p>
      <w:pPr>
        <w:jc w:val="right"/>
      </w:pPr>
    </w:p>
    <w:p>
      <w:pPr>
        <w:jc w:val="center"/>
        <w:rPr>
          <w:b/>
        </w:rPr>
      </w:pPr>
      <w:r>
        <w:rPr>
          <w:b/>
        </w:rPr>
        <w:t xml:space="preserve">Объем межбюджетных трансфертов передаваемых в бюджет Старорусского муниципального района </w:t>
      </w:r>
    </w:p>
    <w:p>
      <w:pPr>
        <w:jc w:val="center"/>
        <w:rPr>
          <w:b/>
        </w:rPr>
      </w:pPr>
      <w:r>
        <w:rPr>
          <w:b/>
        </w:rPr>
        <w:t>на 2021-2023 года</w:t>
      </w:r>
    </w:p>
    <w:p>
      <w:pPr>
        <w:jc w:val="right"/>
        <w:rPr>
          <w:b/>
          <w:bCs/>
        </w:rPr>
      </w:pPr>
      <w:r>
        <w:rPr>
          <w:b/>
          <w:bCs/>
        </w:rPr>
        <w:t xml:space="preserve"> (тыс. рублей.)</w:t>
      </w:r>
    </w:p>
    <w:tbl>
      <w:tblPr>
        <w:tblStyle w:val="10"/>
        <w:tblW w:w="9759" w:type="dxa"/>
        <w:tblInd w:w="-9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37"/>
        <w:gridCol w:w="1574"/>
        <w:gridCol w:w="1574"/>
        <w:gridCol w:w="157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503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Наименование  </w:t>
            </w:r>
          </w:p>
        </w:tc>
        <w:tc>
          <w:tcPr>
            <w:tcW w:w="472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 Сумма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50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/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2021 год</w:t>
            </w: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2022 год</w:t>
            </w: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2023 год</w:t>
            </w:r>
          </w:p>
        </w:tc>
      </w:tr>
      <w:tr>
        <w:tblPrEx>
          <w:tblLayout w:type="fixed"/>
        </w:tblPrEx>
        <w:tc>
          <w:tcPr>
            <w:tcW w:w="5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snapToGrid w:val="0"/>
              <w:jc w:val="both"/>
            </w:pPr>
            <w:r>
              <w:t>Софинансирование расходных обязательств на содержание контрольно - счетной Палаты</w:t>
            </w: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napToGrid w:val="0"/>
              <w:jc w:val="center"/>
            </w:pPr>
            <w:r>
              <w:t>28,2</w:t>
            </w: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napToGrid w:val="0"/>
              <w:jc w:val="center"/>
            </w:pPr>
            <w:r>
              <w:t>28,2</w:t>
            </w: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napToGrid w:val="0"/>
              <w:jc w:val="center"/>
            </w:pPr>
            <w:r>
              <w:t>28,2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snapToGrid w:val="0"/>
              <w:jc w:val="both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28,2</w:t>
            </w: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28,2</w:t>
            </w: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28,2</w:t>
            </w:r>
          </w:p>
        </w:tc>
      </w:tr>
    </w:tbl>
    <w:p>
      <w:pPr>
        <w:jc w:val="center"/>
      </w:pPr>
    </w:p>
    <w:p/>
    <w:sectPr>
      <w:headerReference r:id="rId3" w:type="default"/>
      <w:pgSz w:w="11906" w:h="16838"/>
      <w:pgMar w:top="1134" w:right="850" w:bottom="1134" w:left="1701" w:header="708" w:footer="708" w:gutter="0"/>
      <w:cols w:space="708" w:num="1"/>
      <w:titlePg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Segoe UI">
    <w:panose1 w:val="020B0502040204020203"/>
    <w:charset w:val="CC"/>
    <w:family w:val="swiss"/>
    <w:pitch w:val="default"/>
    <w:sig w:usb0="E10022FF" w:usb1="C000E47F" w:usb2="00000029" w:usb3="00000000" w:csb0="200001DF" w:csb1="20000000"/>
  </w:font>
  <w:font w:name="Arial CYR">
    <w:altName w:val="Arial"/>
    <w:panose1 w:val="020B0604020202020204"/>
    <w:charset w:val="CC"/>
    <w:family w:val="swiss"/>
    <w:pitch w:val="default"/>
    <w:sig w:usb0="00000000" w:usb1="00000000" w:usb2="00000009" w:usb3="00000000" w:csb0="000001FF" w:csb1="00000000"/>
  </w:font>
  <w:font w:name="Arial">
    <w:panose1 w:val="020B0604020202020204"/>
    <w:charset w:val="CC"/>
    <w:family w:val="swiss"/>
    <w:pitch w:val="default"/>
    <w:sig w:usb0="E0002AFF" w:usb1="C0007843" w:usb2="00000009" w:usb3="00000000" w:csb0="400001FF" w:csb1="FFFF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tab/>
    </w:r>
    <w:r>
      <w:tab/>
    </w:r>
    <w:r>
      <w:tab/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708"/>
  <w:characterSpacingControl w:val="doNotCompress"/>
  <w:compat>
    <w:compatSetting w:name="compatibilityMode" w:uri="http://schemas.microsoft.com/office/word" w:val="12"/>
  </w:compat>
  <w:rsids>
    <w:rsidRoot w:val="007D6FB9"/>
    <w:rsid w:val="000E7C3D"/>
    <w:rsid w:val="00144054"/>
    <w:rsid w:val="00157584"/>
    <w:rsid w:val="001B068E"/>
    <w:rsid w:val="001E71C5"/>
    <w:rsid w:val="00261EEF"/>
    <w:rsid w:val="00290E63"/>
    <w:rsid w:val="002F5CD9"/>
    <w:rsid w:val="00305DA7"/>
    <w:rsid w:val="00314D0F"/>
    <w:rsid w:val="00336231"/>
    <w:rsid w:val="003866F8"/>
    <w:rsid w:val="0042004A"/>
    <w:rsid w:val="004279A9"/>
    <w:rsid w:val="004D57B7"/>
    <w:rsid w:val="004F2FA2"/>
    <w:rsid w:val="005D1A56"/>
    <w:rsid w:val="0065073A"/>
    <w:rsid w:val="00674C9A"/>
    <w:rsid w:val="00683800"/>
    <w:rsid w:val="00690161"/>
    <w:rsid w:val="00694850"/>
    <w:rsid w:val="00710B99"/>
    <w:rsid w:val="00716373"/>
    <w:rsid w:val="00795185"/>
    <w:rsid w:val="007D6FB9"/>
    <w:rsid w:val="00856F6C"/>
    <w:rsid w:val="008760A3"/>
    <w:rsid w:val="008809A4"/>
    <w:rsid w:val="008E48D5"/>
    <w:rsid w:val="00937478"/>
    <w:rsid w:val="00954D8A"/>
    <w:rsid w:val="009638AA"/>
    <w:rsid w:val="00997494"/>
    <w:rsid w:val="009C7868"/>
    <w:rsid w:val="009E65F7"/>
    <w:rsid w:val="009F3F50"/>
    <w:rsid w:val="00A444F5"/>
    <w:rsid w:val="00A52493"/>
    <w:rsid w:val="00A62C46"/>
    <w:rsid w:val="00AC2739"/>
    <w:rsid w:val="00AC457D"/>
    <w:rsid w:val="00AD05C0"/>
    <w:rsid w:val="00AF75E6"/>
    <w:rsid w:val="00B42D2D"/>
    <w:rsid w:val="00B4585A"/>
    <w:rsid w:val="00B53384"/>
    <w:rsid w:val="00B82885"/>
    <w:rsid w:val="00C71625"/>
    <w:rsid w:val="00C826BF"/>
    <w:rsid w:val="00C949DB"/>
    <w:rsid w:val="00CE69D1"/>
    <w:rsid w:val="00CF3CB4"/>
    <w:rsid w:val="00D23C23"/>
    <w:rsid w:val="00D348DA"/>
    <w:rsid w:val="00DB3DC0"/>
    <w:rsid w:val="00DE73D7"/>
    <w:rsid w:val="00E00C92"/>
    <w:rsid w:val="00E04AFF"/>
    <w:rsid w:val="00E25BC0"/>
    <w:rsid w:val="00E30BF2"/>
    <w:rsid w:val="00E31524"/>
    <w:rsid w:val="00E450E9"/>
    <w:rsid w:val="00E467EB"/>
    <w:rsid w:val="00E637B8"/>
    <w:rsid w:val="00E70ED7"/>
    <w:rsid w:val="00ED2A0A"/>
    <w:rsid w:val="00EE770E"/>
    <w:rsid w:val="00F16582"/>
    <w:rsid w:val="00F27D74"/>
    <w:rsid w:val="00FA60F5"/>
    <w:rsid w:val="00FD3737"/>
    <w:rsid w:val="06E72106"/>
    <w:rsid w:val="508111D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nhideWhenUsed="0" w:uiPriority="0" w:semiHidden="0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paragraph" w:styleId="2">
    <w:name w:val="heading 7"/>
    <w:basedOn w:val="1"/>
    <w:next w:val="1"/>
    <w:link w:val="19"/>
    <w:qFormat/>
    <w:uiPriority w:val="0"/>
    <w:pPr>
      <w:spacing w:before="240" w:after="60"/>
      <w:outlineLvl w:val="6"/>
    </w:pPr>
    <w:rPr>
      <w:lang w:eastAsia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7"/>
    <w:semiHidden/>
    <w:unhideWhenUsed/>
    <w:qFormat/>
    <w:uiPriority w:val="99"/>
    <w:rPr>
      <w:rFonts w:ascii="Segoe UI" w:hAnsi="Segoe UI" w:cs="Segoe UI"/>
      <w:sz w:val="18"/>
      <w:szCs w:val="18"/>
    </w:rPr>
  </w:style>
  <w:style w:type="paragraph" w:styleId="4">
    <w:name w:val="header"/>
    <w:basedOn w:val="1"/>
    <w:link w:val="15"/>
    <w:unhideWhenUsed/>
    <w:uiPriority w:val="99"/>
    <w:pPr>
      <w:tabs>
        <w:tab w:val="center" w:pos="4677"/>
        <w:tab w:val="right" w:pos="9355"/>
      </w:tabs>
    </w:pPr>
  </w:style>
  <w:style w:type="paragraph" w:styleId="5">
    <w:name w:val="Body Text"/>
    <w:basedOn w:val="1"/>
    <w:link w:val="12"/>
    <w:qFormat/>
    <w:uiPriority w:val="0"/>
    <w:pPr>
      <w:widowControl w:val="0"/>
      <w:jc w:val="both"/>
    </w:pPr>
    <w:rPr>
      <w:sz w:val="28"/>
      <w:szCs w:val="20"/>
    </w:rPr>
  </w:style>
  <w:style w:type="paragraph" w:styleId="6">
    <w:name w:val="Body Text Indent"/>
    <w:basedOn w:val="1"/>
    <w:link w:val="13"/>
    <w:qFormat/>
    <w:uiPriority w:val="0"/>
    <w:pPr>
      <w:spacing w:after="120"/>
      <w:ind w:left="283"/>
    </w:pPr>
  </w:style>
  <w:style w:type="paragraph" w:styleId="7">
    <w:name w:val="footer"/>
    <w:basedOn w:val="1"/>
    <w:link w:val="16"/>
    <w:unhideWhenUsed/>
    <w:qFormat/>
    <w:uiPriority w:val="99"/>
    <w:pPr>
      <w:tabs>
        <w:tab w:val="center" w:pos="4677"/>
        <w:tab w:val="right" w:pos="9355"/>
      </w:tabs>
    </w:pPr>
  </w:style>
  <w:style w:type="paragraph" w:styleId="8">
    <w:name w:val="Subtitle"/>
    <w:basedOn w:val="1"/>
    <w:next w:val="1"/>
    <w:link w:val="18"/>
    <w:qFormat/>
    <w:uiPriority w:val="11"/>
    <w:pPr>
      <w:spacing w:after="160"/>
    </w:pPr>
    <w:rPr>
      <w:rFonts w:asciiTheme="minorHAnsi" w:hAnsiTheme="minorHAnsi" w:eastAsiaTheme="minorEastAsia" w:cstheme="minorBidi"/>
      <w:color w:val="595959" w:themeColor="text1" w:themeTint="A5"/>
      <w:spacing w:val="15"/>
      <w:sz w:val="22"/>
      <w:szCs w:val="22"/>
    </w:rPr>
  </w:style>
  <w:style w:type="table" w:styleId="11">
    <w:name w:val="Table Grid"/>
    <w:basedOn w:val="10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Основной текст Знак"/>
    <w:basedOn w:val="9"/>
    <w:link w:val="5"/>
    <w:qFormat/>
    <w:uiPriority w:val="0"/>
    <w:rPr>
      <w:rFonts w:ascii="Times New Roman" w:hAnsi="Times New Roman" w:eastAsia="Times New Roman" w:cs="Times New Roman"/>
      <w:sz w:val="28"/>
      <w:szCs w:val="20"/>
      <w:lang w:eastAsia="ru-RU"/>
    </w:rPr>
  </w:style>
  <w:style w:type="character" w:customStyle="1" w:styleId="13">
    <w:name w:val="Основной текст с отступом Знак"/>
    <w:basedOn w:val="9"/>
    <w:link w:val="6"/>
    <w:qFormat/>
    <w:uiPriority w:val="0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14">
    <w:name w:val="ConsPlusNormal"/>
    <w:qFormat/>
    <w:uiPriority w:val="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eastAsia="Times New Roman" w:cs="Arial"/>
      <w:sz w:val="20"/>
      <w:szCs w:val="20"/>
      <w:lang w:val="ru-RU" w:eastAsia="ru-RU" w:bidi="ar-SA"/>
    </w:rPr>
  </w:style>
  <w:style w:type="character" w:customStyle="1" w:styleId="15">
    <w:name w:val="Верхний колонтитул Знак"/>
    <w:basedOn w:val="9"/>
    <w:link w:val="4"/>
    <w:qFormat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16">
    <w:name w:val="Нижний колонтитул Знак"/>
    <w:basedOn w:val="9"/>
    <w:link w:val="7"/>
    <w:qFormat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17">
    <w:name w:val="Текст выноски Знак"/>
    <w:basedOn w:val="9"/>
    <w:link w:val="3"/>
    <w:semiHidden/>
    <w:qFormat/>
    <w:uiPriority w:val="99"/>
    <w:rPr>
      <w:rFonts w:ascii="Segoe UI" w:hAnsi="Segoe UI" w:eastAsia="Times New Roman" w:cs="Segoe UI"/>
      <w:sz w:val="18"/>
      <w:szCs w:val="18"/>
      <w:lang w:eastAsia="ru-RU"/>
    </w:rPr>
  </w:style>
  <w:style w:type="character" w:customStyle="1" w:styleId="18">
    <w:name w:val="Подзаголовок Знак"/>
    <w:basedOn w:val="9"/>
    <w:link w:val="8"/>
    <w:uiPriority w:val="11"/>
    <w:rPr>
      <w:rFonts w:eastAsiaTheme="minorEastAsia"/>
      <w:color w:val="595959" w:themeColor="text1" w:themeTint="A5"/>
      <w:spacing w:val="15"/>
      <w:lang w:eastAsia="ru-RU"/>
    </w:rPr>
  </w:style>
  <w:style w:type="character" w:customStyle="1" w:styleId="19">
    <w:name w:val="Заголовок 7 Знак"/>
    <w:basedOn w:val="9"/>
    <w:link w:val="2"/>
    <w:qFormat/>
    <w:uiPriority w:val="0"/>
    <w:rPr>
      <w:rFonts w:ascii="Times New Roman" w:hAnsi="Times New Roman" w:eastAsia="Times New Roman" w:cs="Times New Roman"/>
      <w:sz w:val="24"/>
      <w:szCs w:val="24"/>
      <w:lang w:eastAsia="ar-SA"/>
    </w:rPr>
  </w:style>
  <w:style w:type="paragraph" w:customStyle="1" w:styleId="20">
    <w:name w:val="ConsPlusNonformat"/>
    <w:qFormat/>
    <w:uiPriority w:val="0"/>
    <w:pPr>
      <w:widowControl w:val="0"/>
      <w:suppressAutoHyphens/>
      <w:autoSpaceDE w:val="0"/>
      <w:spacing w:after="0" w:line="240" w:lineRule="auto"/>
    </w:pPr>
    <w:rPr>
      <w:rFonts w:ascii="Courier New" w:hAnsi="Courier New" w:eastAsia="Arial" w:cs="Courier New"/>
      <w:sz w:val="20"/>
      <w:szCs w:val="20"/>
      <w:lang w:val="ru-RU" w:eastAsia="ar-SA" w:bidi="ar-SA"/>
    </w:rPr>
  </w:style>
  <w:style w:type="paragraph" w:customStyle="1" w:styleId="21">
    <w:name w:val="ConsPlusTitle"/>
    <w:uiPriority w:val="0"/>
    <w:pPr>
      <w:widowControl w:val="0"/>
      <w:suppressAutoHyphens/>
      <w:autoSpaceDE w:val="0"/>
      <w:spacing w:after="0" w:line="240" w:lineRule="auto"/>
    </w:pPr>
    <w:rPr>
      <w:rFonts w:ascii="Times New Roman" w:hAnsi="Times New Roman" w:eastAsia="Arial" w:cs="Times New Roman"/>
      <w:b/>
      <w:bCs/>
      <w:sz w:val="24"/>
      <w:szCs w:val="24"/>
      <w:lang w:val="ru-RU" w:eastAsia="ar-SA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F79F296-ED3D-462F-B37C-95B5BA41290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UralSOFT</Company>
  <Pages>28</Pages>
  <Words>8454</Words>
  <Characters>48189</Characters>
  <Lines>401</Lines>
  <Paragraphs>113</Paragraphs>
  <TotalTime>254</TotalTime>
  <ScaleCrop>false</ScaleCrop>
  <LinksUpToDate>false</LinksUpToDate>
  <CharactersWithSpaces>56530</CharactersWithSpaces>
  <Application>WPS Office_10.2.0.7646_F1E327BC-269C-435d-A152-05C5408002CA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2016-11-14T09:54:00Z</dcterms:created>
  <dc:creator>user</dc:creator>
  <cp:lastModifiedBy>Пользователь</cp:lastModifiedBy>
  <cp:lastPrinted>2017-12-27T08:40:00Z</cp:lastPrinted>
  <dcterms:modified xsi:type="dcterms:W3CDTF">2021-02-10T11:59:10Z</dcterms:modified>
  <cp:revision>40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1049-10.2.0.7646</vt:lpwstr>
  </property>
</Properties>
</file>