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</w:t>
      </w:r>
      <w:bookmarkStart w:id="0" w:name="_GoBack"/>
      <w:bookmarkEnd w:id="0"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НАГОВСКОГО СЕЛЬСКОГО ПОСЕЛЕНИЯ</w:t>
      </w:r>
    </w:p>
    <w:p>
      <w:pPr>
        <w:jc w:val="center"/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>
      <w:pPr>
        <w:rPr>
          <w:sz w:val="40"/>
          <w:szCs w:val="40"/>
        </w:rPr>
      </w:pPr>
    </w:p>
    <w:p>
      <w:pPr>
        <w:rPr>
          <w:b/>
        </w:rPr>
      </w:pPr>
      <w:r>
        <w:rPr>
          <w:b/>
        </w:rPr>
        <w:t xml:space="preserve">от </w:t>
      </w:r>
      <w:r>
        <w:rPr>
          <w:b/>
          <w:lang w:val="ru-RU"/>
        </w:rPr>
        <w:t xml:space="preserve"> 28.02.</w:t>
      </w:r>
      <w:r>
        <w:rPr>
          <w:b/>
        </w:rPr>
        <w:t xml:space="preserve">2020  </w:t>
      </w:r>
      <w:r>
        <w:rPr>
          <w:b/>
          <w:lang w:val="ru-RU"/>
        </w:rPr>
        <w:t xml:space="preserve">   </w:t>
      </w:r>
      <w:r>
        <w:rPr>
          <w:b/>
        </w:rPr>
        <w:t>№</w:t>
      </w:r>
      <w:r>
        <w:rPr>
          <w:b/>
          <w:lang w:val="ru-RU"/>
        </w:rPr>
        <w:t>234</w:t>
      </w:r>
      <w:r>
        <w:rPr>
          <w:b/>
        </w:rPr>
        <w:t xml:space="preserve"> </w:t>
      </w:r>
    </w:p>
    <w:p>
      <w:pPr>
        <w:outlineLvl w:val="0"/>
      </w:pPr>
      <w:r>
        <w:t>д. Нагово</w:t>
      </w:r>
    </w:p>
    <w:p>
      <w:pPr>
        <w:outlineLvl w:val="0"/>
        <w:rPr>
          <w:b/>
        </w:rPr>
      </w:pPr>
    </w:p>
    <w:p>
      <w:pPr>
        <w:rPr>
          <w:b/>
        </w:rPr>
      </w:pPr>
      <w:r>
        <w:rPr>
          <w:b/>
        </w:rPr>
        <w:t>О внесении изменений в решение</w:t>
      </w:r>
    </w:p>
    <w:p>
      <w:pPr>
        <w:rPr>
          <w:b/>
        </w:rPr>
      </w:pPr>
      <w:r>
        <w:rPr>
          <w:b/>
        </w:rPr>
        <w:t>Совета депутатов Наговского сельского</w:t>
      </w:r>
    </w:p>
    <w:p>
      <w:pPr>
        <w:rPr>
          <w:b/>
        </w:rPr>
      </w:pPr>
      <w:r>
        <w:rPr>
          <w:b/>
        </w:rPr>
        <w:t xml:space="preserve">поселения от 26.12.2019№ 223 «О бюджете </w:t>
      </w:r>
    </w:p>
    <w:p>
      <w:pPr>
        <w:rPr>
          <w:b/>
        </w:rPr>
      </w:pPr>
      <w:r>
        <w:rPr>
          <w:b/>
        </w:rPr>
        <w:t xml:space="preserve">Наговского сельского поселения на 2020 год </w:t>
      </w:r>
    </w:p>
    <w:p>
      <w:pPr>
        <w:rPr>
          <w:b/>
        </w:rPr>
      </w:pPr>
      <w:r>
        <w:rPr>
          <w:b/>
        </w:rPr>
        <w:t>и на плановый период 2021 и 2022 год</w:t>
      </w:r>
      <w:r>
        <w:rPr>
          <w:b/>
          <w:lang w:val="ru-RU"/>
        </w:rPr>
        <w:t>ов</w:t>
      </w:r>
      <w:r>
        <w:rPr>
          <w:b/>
        </w:rPr>
        <w:t>»</w:t>
      </w:r>
    </w:p>
    <w:p>
      <w:pPr>
        <w:outlineLvl w:val="0"/>
        <w:rPr>
          <w:b/>
        </w:rPr>
      </w:pPr>
    </w:p>
    <w:p>
      <w:pPr>
        <w:jc w:val="both"/>
      </w:pPr>
      <w:r>
        <w:t xml:space="preserve">В соответствии с Бюджетным кодексом Российской Федерации, Уставом Наговского сельского поселения, </w:t>
      </w:r>
    </w:p>
    <w:p>
      <w:pPr>
        <w:jc w:val="both"/>
        <w:rPr>
          <w:b/>
          <w:bCs/>
        </w:rPr>
      </w:pPr>
      <w:r>
        <w:t xml:space="preserve">       Совет депутатов Наговского сельского поселения</w:t>
      </w:r>
    </w:p>
    <w:p>
      <w:pPr>
        <w:shd w:val="clear" w:color="auto" w:fill="FFFFFF"/>
        <w:spacing w:line="360" w:lineRule="auto"/>
        <w:ind w:left="335"/>
        <w:jc w:val="both"/>
        <w:rPr>
          <w:b/>
          <w:bCs/>
          <w:spacing w:val="-1"/>
        </w:rPr>
      </w:pPr>
      <w:r>
        <w:rPr>
          <w:b/>
          <w:bCs/>
          <w:spacing w:val="-1"/>
        </w:rPr>
        <w:t>Решил:</w:t>
      </w:r>
    </w:p>
    <w:p>
      <w:pPr>
        <w:jc w:val="both"/>
      </w:pPr>
      <w:r>
        <w:t>1. Внести в решение Совета депутатов сельского поселения от 26.12.2019 № 223 «О</w:t>
      </w:r>
      <w:r>
        <w:rPr>
          <w:b/>
        </w:rPr>
        <w:t xml:space="preserve"> </w:t>
      </w:r>
      <w:r>
        <w:t>бюджете Наговского сельского поселения на 2020 год и плановый период 2021 и 2022 годов» следующие изменения:</w:t>
      </w:r>
    </w:p>
    <w:p>
      <w:pPr>
        <w:jc w:val="both"/>
        <w:outlineLvl w:val="0"/>
      </w:pPr>
      <w:r>
        <w:tab/>
      </w:r>
      <w:r>
        <w:t xml:space="preserve">1.1. Пункт 1 изложить в следующей редакции: </w:t>
      </w:r>
    </w:p>
    <w:p>
      <w:pPr>
        <w:shd w:val="clear" w:color="auto" w:fill="FFFFFF"/>
        <w:ind w:left="335"/>
        <w:jc w:val="both"/>
        <w:rPr>
          <w:bCs/>
          <w:spacing w:val="-1"/>
        </w:rPr>
      </w:pPr>
      <w:r>
        <w:rPr>
          <w:bCs/>
          <w:spacing w:val="-1"/>
        </w:rPr>
        <w:t>«Утвердить основные характеристики бюджета Наговского сельского поселения на 2020 год:</w:t>
      </w:r>
    </w:p>
    <w:p>
      <w:pPr>
        <w:pStyle w:val="12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Наговского сельского поселения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27693,6 </w:t>
      </w:r>
      <w:r>
        <w:rPr>
          <w:rFonts w:ascii="Times New Roman" w:hAnsi="Times New Roman" w:cs="Times New Roman"/>
          <w:sz w:val="24"/>
          <w:szCs w:val="24"/>
        </w:rPr>
        <w:t>тыс. рублей;</w:t>
      </w:r>
    </w:p>
    <w:p>
      <w:pPr>
        <w:pStyle w:val="12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дефицит бюджета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1741,5 </w:t>
      </w:r>
      <w:r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>
      <w:pPr>
        <w:jc w:val="both"/>
        <w:outlineLvl w:val="0"/>
      </w:pPr>
      <w:r>
        <w:tab/>
      </w:r>
      <w:r>
        <w:t>1.3 Приложения 4,5,9 к настоящему решению изложить в прилагаемой редакции.</w:t>
      </w:r>
    </w:p>
    <w:p>
      <w:pPr>
        <w:jc w:val="both"/>
        <w:outlineLvl w:val="0"/>
        <w:rPr>
          <w:b/>
        </w:rPr>
      </w:pPr>
      <w:r>
        <w:t>2. Опубликовать настоящее решение в муниципальной газете «Наговский вестник</w:t>
      </w: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Глава </w:t>
      </w:r>
      <w:r>
        <w:rPr>
          <w:b/>
          <w:sz w:val="24"/>
          <w:szCs w:val="24"/>
          <w:lang w:val="ru-RU"/>
        </w:rPr>
        <w:t>Наговского сельского поселения</w:t>
      </w:r>
      <w:r>
        <w:rPr>
          <w:b/>
          <w:sz w:val="24"/>
          <w:szCs w:val="24"/>
        </w:rPr>
        <w:t xml:space="preserve">                            </w:t>
      </w:r>
      <w:r>
        <w:rPr>
          <w:b/>
          <w:sz w:val="24"/>
          <w:szCs w:val="24"/>
          <w:lang w:val="ru-RU"/>
        </w:rPr>
        <w:t xml:space="preserve">            </w:t>
      </w:r>
      <w:r>
        <w:rPr>
          <w:b/>
          <w:sz w:val="24"/>
          <w:szCs w:val="24"/>
        </w:rPr>
        <w:t xml:space="preserve">     В.В. Бучацкий</w:t>
      </w: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Приложение 4 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«О бюджете Наговского сельского поселения на 2020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год и на плановый период 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>2021 и 2022 год</w:t>
      </w:r>
      <w:r>
        <w:rPr>
          <w:sz w:val="20"/>
          <w:szCs w:val="20"/>
          <w:lang w:val="ru-RU"/>
        </w:rPr>
        <w:t>ов</w:t>
      </w:r>
      <w:r>
        <w:rPr>
          <w:sz w:val="20"/>
          <w:szCs w:val="20"/>
        </w:rPr>
        <w:t>»</w:t>
      </w:r>
    </w:p>
    <w:p/>
    <w:p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разделам, подразделам, целевым  </w:t>
      </w:r>
    </w:p>
    <w:p>
      <w:pPr>
        <w:jc w:val="center"/>
        <w:rPr>
          <w:b/>
        </w:rPr>
      </w:pPr>
      <w:r>
        <w:rPr>
          <w:b/>
        </w:rPr>
        <w:t xml:space="preserve">статьям (государственным программам Российской Федерации и непрограммным направлениям деятельности), группам видов расходов классификации расходов бюджета Наговского сельского поселения на 2020 год </w:t>
      </w:r>
    </w:p>
    <w:p>
      <w:pPr>
        <w:jc w:val="center"/>
        <w:rPr>
          <w:b/>
        </w:rPr>
      </w:pPr>
      <w:r>
        <w:rPr>
          <w:b/>
        </w:rPr>
        <w:t xml:space="preserve">и на плановый период 2021 и 2022 годы </w:t>
      </w:r>
    </w:p>
    <w:p>
      <w:pPr>
        <w:jc w:val="right"/>
      </w:pPr>
    </w:p>
    <w:p>
      <w:pPr>
        <w:jc w:val="right"/>
      </w:pPr>
      <w:r>
        <w:t>Сумма (тыс. рублей)</w:t>
      </w:r>
    </w:p>
    <w:tbl>
      <w:tblPr>
        <w:tblStyle w:val="9"/>
        <w:tblW w:w="10218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7"/>
        <w:gridCol w:w="596"/>
        <w:gridCol w:w="709"/>
        <w:gridCol w:w="1530"/>
        <w:gridCol w:w="709"/>
        <w:gridCol w:w="992"/>
        <w:gridCol w:w="992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697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530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697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4730,8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Наговского сельского поселения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  <w:p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общего пользования местного значения на территории Наговского сельского поселения на 2014-2023годы»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031 00 </w:t>
            </w:r>
            <w:r>
              <w:rPr>
                <w:b/>
                <w:sz w:val="20"/>
                <w:szCs w:val="20"/>
                <w:lang w:val="en-US"/>
              </w:rPr>
              <w:t>S1 520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S1 5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 территории Наговского сельского поселения 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1415,6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5779,5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5779,5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5768,5</w:t>
            </w:r>
          </w:p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«Содержание мест захоронения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подпрограммы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 Реализация проекта местной инициативы жителей ТОС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00 </w:t>
            </w:r>
            <w:r>
              <w:rPr>
                <w:sz w:val="20"/>
                <w:szCs w:val="20"/>
                <w:lang w:val="en-US"/>
              </w:rPr>
              <w:t>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0,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021 00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 поддержки местных инициатив граждан (Благоустройство</w:t>
            </w:r>
            <w:r>
              <w:rPr>
                <w:b/>
                <w:sz w:val="20"/>
                <w:szCs w:val="20"/>
                <w:lang w:val="ru-RU"/>
              </w:rPr>
              <w:t xml:space="preserve"> муниципального</w:t>
            </w:r>
            <w:r>
              <w:rPr>
                <w:b/>
                <w:sz w:val="20"/>
                <w:szCs w:val="20"/>
              </w:rPr>
              <w:t xml:space="preserve"> кладбища д. Нагово)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проекта поддержки местных инициатив граждан (Благоустройство муниципального кладбища д. Нагово)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  <w:p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9761,3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9761,3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«Культурная среда» (Ремонт ДК д. Луньшино)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«Культурная среда» (Ремонт ДК д. Луньшино)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3697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</w:p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96" w:type="dxa"/>
            <w:shd w:val="clear" w:color="auto" w:fill="auto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27693,6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/>
    <w:p>
      <w:pPr>
        <w:jc w:val="both"/>
        <w:outlineLvl w:val="0"/>
        <w:rPr>
          <w:b/>
          <w:sz w:val="28"/>
          <w:szCs w:val="28"/>
        </w:rPr>
      </w:pPr>
    </w:p>
    <w:p>
      <w:pPr>
        <w:ind w:left="4956"/>
      </w:pPr>
      <w:r>
        <w:t xml:space="preserve">               </w:t>
      </w:r>
    </w:p>
    <w:p>
      <w:pPr>
        <w:ind w:left="4956"/>
      </w:pPr>
    </w:p>
    <w:p>
      <w:pPr>
        <w:ind w:left="4956"/>
      </w:pPr>
    </w:p>
    <w:p>
      <w:pPr>
        <w:ind w:firstLine="5880" w:firstLineChars="2450"/>
      </w:pPr>
      <w:r>
        <w:t xml:space="preserve">        Приложение 5 </w:t>
      </w:r>
    </w:p>
    <w:p>
      <w:pPr>
        <w:ind w:left="4956"/>
      </w:pPr>
      <w:r>
        <w:t xml:space="preserve">                       к решению Совета депутатов</w:t>
      </w:r>
    </w:p>
    <w:p>
      <w:pPr>
        <w:ind w:left="4956"/>
      </w:pPr>
      <w:r>
        <w:t xml:space="preserve">                       "О бюджете Наговского </w:t>
      </w:r>
    </w:p>
    <w:p>
      <w:pPr>
        <w:ind w:left="4956"/>
      </w:pPr>
      <w:r>
        <w:t xml:space="preserve">                       сельского поселения на 2020 </w:t>
      </w:r>
    </w:p>
    <w:p>
      <w:pPr>
        <w:ind w:left="4956"/>
      </w:pPr>
      <w:r>
        <w:t xml:space="preserve">                       год и на плановый период </w:t>
      </w:r>
    </w:p>
    <w:p>
      <w:pPr>
        <w:ind w:left="4956"/>
      </w:pPr>
      <w:r>
        <w:t xml:space="preserve">                       2021 и 2022 год</w:t>
      </w:r>
      <w:r>
        <w:rPr>
          <w:lang w:val="ru-RU"/>
        </w:rPr>
        <w:t>ов</w:t>
      </w:r>
      <w:r>
        <w:t>"</w:t>
      </w:r>
    </w:p>
    <w:p/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Ведомственная структура расходов бюджета Наговского сельского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2020-2022 года</w:t>
      </w:r>
    </w:p>
    <w:p>
      <w:pPr>
        <w:jc w:val="right"/>
      </w:pPr>
      <w:r>
        <w:t>Сумма (тыс. рублей)</w:t>
      </w:r>
    </w:p>
    <w:tbl>
      <w:tblPr>
        <w:tblStyle w:val="9"/>
        <w:tblW w:w="10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2"/>
        <w:gridCol w:w="709"/>
        <w:gridCol w:w="567"/>
        <w:gridCol w:w="567"/>
        <w:gridCol w:w="1276"/>
        <w:gridCol w:w="709"/>
        <w:gridCol w:w="947"/>
        <w:gridCol w:w="992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3442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4730,8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900 00 40 011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Наговского сельского поселения 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войсковая подготовка, руководство и управление в сфере функций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расходы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2014-2023годы»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1415,6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 пользования местного значения на 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5779,5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5779,5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5768,5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«Содержание мест захоронения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L5 675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подпрограммы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Проект поддержки местных инициатив граждан (Благоустройство </w:t>
            </w:r>
            <w:r>
              <w:rPr>
                <w:b/>
                <w:sz w:val="20"/>
                <w:szCs w:val="20"/>
                <w:lang w:val="ru-RU"/>
              </w:rPr>
              <w:t xml:space="preserve">муниципального </w:t>
            </w:r>
            <w:r>
              <w:rPr>
                <w:b/>
                <w:sz w:val="20"/>
                <w:szCs w:val="20"/>
              </w:rPr>
              <w:t>кладбища д. Нагово)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проекта поддержки местных инициатив граждан (Благоустройство муниципального кладбища </w:t>
            </w:r>
          </w:p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д. Нагово)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555,0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9761,3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9761,3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«Культурная среда» (Ремонт ДК д. Луньшино)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«Культурная среда» (Ремонт ДК д. Луньшино)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3442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</w:p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27693,6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851" w:type="dxa"/>
            <w:vAlign w:val="center"/>
          </w:tcPr>
          <w:p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/>
    <w:tbl>
      <w:tblPr>
        <w:tblStyle w:val="8"/>
        <w:tblW w:w="10620" w:type="dxa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106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ind w:left="7095" w:right="19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 решению Совета депутатов Наговского сельского поселения «О бюджете Наговского сельского поселения на 2020 год и на плановый период 2021 и 2022 год</w:t>
            </w:r>
            <w:r>
              <w:rPr>
                <w:color w:val="000000"/>
                <w:sz w:val="20"/>
                <w:szCs w:val="20"/>
                <w:lang w:val="ru-RU"/>
              </w:rPr>
              <w:t>ов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>
      <w:r>
        <w:rPr>
          <w:sz w:val="28"/>
          <w:szCs w:val="28"/>
        </w:rPr>
        <w:t xml:space="preserve">                             </w:t>
      </w:r>
      <w:r>
        <w:rPr>
          <w:b/>
        </w:rPr>
        <w:t xml:space="preserve">Источники внутреннего финансирования </w:t>
      </w:r>
      <w:r>
        <w:t xml:space="preserve">                                                                                                             </w:t>
      </w:r>
    </w:p>
    <w:p>
      <w:pPr>
        <w:rPr>
          <w:sz w:val="28"/>
          <w:szCs w:val="28"/>
        </w:rPr>
      </w:pPr>
      <w:r>
        <w:rPr>
          <w:b/>
        </w:rPr>
        <w:t xml:space="preserve">                      дефицита бюджета сельского поселения на 2020 год</w:t>
      </w:r>
    </w:p>
    <w:p>
      <w:pPr>
        <w:rPr>
          <w:sz w:val="28"/>
          <w:szCs w:val="28"/>
        </w:rPr>
      </w:pPr>
    </w:p>
    <w:tbl>
      <w:tblPr>
        <w:tblStyle w:val="8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3289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источника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внутреннего финансирования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дефицита бюджета 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группы, подгруппы, статьи и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 источников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(тыс.руб.)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000 01 00 00 00 00 0000 000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1741,5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000 01 05 00 00 00 0000 000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sz w:val="20"/>
                <w:szCs w:val="20"/>
              </w:rPr>
              <w:t>1741,5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прочих остатков средств бюджета сельского поселения</w:t>
            </w:r>
          </w:p>
        </w:tc>
        <w:tc>
          <w:tcPr>
            <w:tcW w:w="3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000 01 05 02 01 10 0000 000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sz w:val="20"/>
                <w:szCs w:val="20"/>
              </w:rPr>
              <w:t>1741,5</w:t>
            </w:r>
          </w:p>
        </w:tc>
      </w:tr>
    </w:tbl>
    <w:p>
      <w:pPr>
        <w:jc w:val="both"/>
        <w:outlineLvl w:val="0"/>
        <w:rPr>
          <w:b/>
          <w:sz w:val="28"/>
          <w:szCs w:val="28"/>
        </w:rPr>
      </w:pPr>
    </w:p>
    <w:sectPr>
      <w:headerReference r:id="rId4" w:type="first"/>
      <w:headerReference r:id="rId3" w:type="default"/>
      <w:pgSz w:w="11906" w:h="16838"/>
      <w:pgMar w:top="1134" w:right="850" w:bottom="993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C4CB0"/>
    <w:multiLevelType w:val="multilevel"/>
    <w:tmpl w:val="7CEC4CB0"/>
    <w:lvl w:ilvl="0" w:tentative="0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B9"/>
    <w:rsid w:val="000000FD"/>
    <w:rsid w:val="000214E6"/>
    <w:rsid w:val="0005676A"/>
    <w:rsid w:val="00056EBB"/>
    <w:rsid w:val="00071F8A"/>
    <w:rsid w:val="000B56A5"/>
    <w:rsid w:val="000D6C3F"/>
    <w:rsid w:val="000F7CBA"/>
    <w:rsid w:val="00100BC8"/>
    <w:rsid w:val="00104A71"/>
    <w:rsid w:val="001249A0"/>
    <w:rsid w:val="00142CD0"/>
    <w:rsid w:val="00157584"/>
    <w:rsid w:val="0018430A"/>
    <w:rsid w:val="00187584"/>
    <w:rsid w:val="001875FF"/>
    <w:rsid w:val="00190497"/>
    <w:rsid w:val="001C1F38"/>
    <w:rsid w:val="00203034"/>
    <w:rsid w:val="002037D6"/>
    <w:rsid w:val="00204550"/>
    <w:rsid w:val="00222A5D"/>
    <w:rsid w:val="002264D2"/>
    <w:rsid w:val="002559CD"/>
    <w:rsid w:val="00272EE4"/>
    <w:rsid w:val="002815EB"/>
    <w:rsid w:val="002A4DD0"/>
    <w:rsid w:val="002B2DFD"/>
    <w:rsid w:val="002F14E3"/>
    <w:rsid w:val="002F579B"/>
    <w:rsid w:val="002F5CD9"/>
    <w:rsid w:val="003218FB"/>
    <w:rsid w:val="00331291"/>
    <w:rsid w:val="003329F6"/>
    <w:rsid w:val="00403214"/>
    <w:rsid w:val="00487426"/>
    <w:rsid w:val="00495D1D"/>
    <w:rsid w:val="004A4A1D"/>
    <w:rsid w:val="004E09DE"/>
    <w:rsid w:val="004E1D40"/>
    <w:rsid w:val="004F5F44"/>
    <w:rsid w:val="004F6BB0"/>
    <w:rsid w:val="00500FF1"/>
    <w:rsid w:val="00527972"/>
    <w:rsid w:val="00547C8F"/>
    <w:rsid w:val="005C50C8"/>
    <w:rsid w:val="005C6D0B"/>
    <w:rsid w:val="006165FC"/>
    <w:rsid w:val="0063750C"/>
    <w:rsid w:val="006543E8"/>
    <w:rsid w:val="0065715E"/>
    <w:rsid w:val="00690161"/>
    <w:rsid w:val="00694850"/>
    <w:rsid w:val="006E5F43"/>
    <w:rsid w:val="006F10D2"/>
    <w:rsid w:val="007057E3"/>
    <w:rsid w:val="00716373"/>
    <w:rsid w:val="00762067"/>
    <w:rsid w:val="00777277"/>
    <w:rsid w:val="0079289C"/>
    <w:rsid w:val="007A170C"/>
    <w:rsid w:val="007A1CAD"/>
    <w:rsid w:val="007A2EBC"/>
    <w:rsid w:val="007A52B4"/>
    <w:rsid w:val="007D6FB9"/>
    <w:rsid w:val="007F4EA4"/>
    <w:rsid w:val="00800850"/>
    <w:rsid w:val="008135B9"/>
    <w:rsid w:val="00821952"/>
    <w:rsid w:val="00824EBE"/>
    <w:rsid w:val="00842EEE"/>
    <w:rsid w:val="0084684A"/>
    <w:rsid w:val="008760A3"/>
    <w:rsid w:val="0087763F"/>
    <w:rsid w:val="008809A4"/>
    <w:rsid w:val="0089117C"/>
    <w:rsid w:val="008A18C7"/>
    <w:rsid w:val="008A2C7D"/>
    <w:rsid w:val="008C6C20"/>
    <w:rsid w:val="008D3100"/>
    <w:rsid w:val="008D57E7"/>
    <w:rsid w:val="008E23FB"/>
    <w:rsid w:val="008E48D5"/>
    <w:rsid w:val="0096255B"/>
    <w:rsid w:val="009638AA"/>
    <w:rsid w:val="00994713"/>
    <w:rsid w:val="00997494"/>
    <w:rsid w:val="009A7B42"/>
    <w:rsid w:val="009D491D"/>
    <w:rsid w:val="009E65F7"/>
    <w:rsid w:val="009F0FD2"/>
    <w:rsid w:val="009F61EE"/>
    <w:rsid w:val="00A02065"/>
    <w:rsid w:val="00A037BD"/>
    <w:rsid w:val="00A16240"/>
    <w:rsid w:val="00A4093D"/>
    <w:rsid w:val="00A52493"/>
    <w:rsid w:val="00A62C46"/>
    <w:rsid w:val="00A94233"/>
    <w:rsid w:val="00AB03AE"/>
    <w:rsid w:val="00AD0B2B"/>
    <w:rsid w:val="00AF6E4F"/>
    <w:rsid w:val="00B05524"/>
    <w:rsid w:val="00B42D2D"/>
    <w:rsid w:val="00B43A3E"/>
    <w:rsid w:val="00B43CD9"/>
    <w:rsid w:val="00B4585A"/>
    <w:rsid w:val="00B64530"/>
    <w:rsid w:val="00B85447"/>
    <w:rsid w:val="00B873AF"/>
    <w:rsid w:val="00BB7DEE"/>
    <w:rsid w:val="00BC3841"/>
    <w:rsid w:val="00BF05E4"/>
    <w:rsid w:val="00BF40C2"/>
    <w:rsid w:val="00C077E1"/>
    <w:rsid w:val="00C1637F"/>
    <w:rsid w:val="00C71625"/>
    <w:rsid w:val="00C72C78"/>
    <w:rsid w:val="00CC40A1"/>
    <w:rsid w:val="00CE69D1"/>
    <w:rsid w:val="00D040EB"/>
    <w:rsid w:val="00D20FF3"/>
    <w:rsid w:val="00D94EA1"/>
    <w:rsid w:val="00DA4943"/>
    <w:rsid w:val="00E0483E"/>
    <w:rsid w:val="00E04AFF"/>
    <w:rsid w:val="00E12234"/>
    <w:rsid w:val="00E23915"/>
    <w:rsid w:val="00E25BC0"/>
    <w:rsid w:val="00E30BF2"/>
    <w:rsid w:val="00E31524"/>
    <w:rsid w:val="00E637B8"/>
    <w:rsid w:val="00E65B10"/>
    <w:rsid w:val="00E669B7"/>
    <w:rsid w:val="00E70ED7"/>
    <w:rsid w:val="00E93C36"/>
    <w:rsid w:val="00F16582"/>
    <w:rsid w:val="00F341E3"/>
    <w:rsid w:val="00F40307"/>
    <w:rsid w:val="00F515CB"/>
    <w:rsid w:val="032F4B6E"/>
    <w:rsid w:val="44515548"/>
    <w:rsid w:val="6DEE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3">
    <w:name w:val="header"/>
    <w:basedOn w:val="1"/>
    <w:link w:val="13"/>
    <w:unhideWhenUsed/>
    <w:qFormat/>
    <w:uiPriority w:val="99"/>
    <w:pPr>
      <w:tabs>
        <w:tab w:val="center" w:pos="4677"/>
        <w:tab w:val="right" w:pos="9355"/>
      </w:tabs>
    </w:pPr>
  </w:style>
  <w:style w:type="paragraph" w:styleId="4">
    <w:name w:val="Body Text"/>
    <w:basedOn w:val="1"/>
    <w:link w:val="10"/>
    <w:qFormat/>
    <w:uiPriority w:val="0"/>
    <w:pPr>
      <w:widowControl w:val="0"/>
      <w:jc w:val="both"/>
    </w:pPr>
    <w:rPr>
      <w:sz w:val="28"/>
      <w:szCs w:val="20"/>
    </w:rPr>
  </w:style>
  <w:style w:type="paragraph" w:styleId="5">
    <w:name w:val="Body Text Indent"/>
    <w:basedOn w:val="1"/>
    <w:link w:val="11"/>
    <w:qFormat/>
    <w:uiPriority w:val="0"/>
    <w:pPr>
      <w:spacing w:after="120"/>
      <w:ind w:left="283"/>
    </w:p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677"/>
        <w:tab w:val="right" w:pos="9355"/>
      </w:tabs>
    </w:pPr>
  </w:style>
  <w:style w:type="table" w:styleId="9">
    <w:name w:val="Table Grid"/>
    <w:basedOn w:val="8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"/>
    <w:basedOn w:val="7"/>
    <w:link w:val="4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1">
    <w:name w:val="Основной текст с отступом Знак"/>
    <w:basedOn w:val="7"/>
    <w:link w:val="5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13">
    <w:name w:val="Верхний колонтитул Знак"/>
    <w:basedOn w:val="7"/>
    <w:link w:val="3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"/>
    <w:basedOn w:val="7"/>
    <w:link w:val="6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5">
    <w:name w:val="Текст выноски Знак"/>
    <w:basedOn w:val="7"/>
    <w:link w:val="2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paragraph" w:styleId="1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UralSOFT</Company>
  <Pages>14</Pages>
  <Words>4493</Words>
  <Characters>25613</Characters>
  <Lines>213</Lines>
  <Paragraphs>60</Paragraphs>
  <TotalTime>346</TotalTime>
  <ScaleCrop>false</ScaleCrop>
  <LinksUpToDate>false</LinksUpToDate>
  <CharactersWithSpaces>30046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2016-11-14T09:54:00Z</dcterms:created>
  <dc:creator>user</dc:creator>
  <cp:lastModifiedBy>Пользователь</cp:lastModifiedBy>
  <cp:lastPrinted>2020-03-04T06:10:22Z</cp:lastPrinted>
  <dcterms:modified xsi:type="dcterms:W3CDTF">2020-03-04T06:17:56Z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