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numPr>
          <w:ilvl w:val="0"/>
          <w:numId w:val="1"/>
        </w:numPr>
        <w:jc w:val="center"/>
        <w:rPr>
          <w:b/>
          <w:sz w:val="28"/>
          <w:szCs w:val="28"/>
        </w:rPr>
      </w:pPr>
    </w:p>
    <w:p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971550" cy="866775"/>
            <wp:effectExtent l="0" t="0" r="381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 </w:t>
      </w:r>
      <w:r>
        <w:rPr>
          <w:b/>
          <w:sz w:val="28"/>
          <w:szCs w:val="28"/>
          <w:lang w:val="ru-RU"/>
        </w:rPr>
        <w:t>Ф</w:t>
      </w:r>
      <w:r>
        <w:rPr>
          <w:b/>
          <w:sz w:val="28"/>
          <w:szCs w:val="28"/>
        </w:rPr>
        <w:t>едерация</w:t>
      </w:r>
    </w:p>
    <w:p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 депутатов </w:t>
      </w:r>
      <w:r>
        <w:rPr>
          <w:b/>
          <w:sz w:val="28"/>
          <w:szCs w:val="28"/>
          <w:lang w:val="ru-RU"/>
        </w:rPr>
        <w:t>Нагов</w:t>
      </w:r>
      <w:r>
        <w:rPr>
          <w:b/>
          <w:sz w:val="28"/>
          <w:szCs w:val="28"/>
        </w:rPr>
        <w:t xml:space="preserve">ского  сельского поселения </w:t>
      </w:r>
    </w:p>
    <w:p>
      <w:pPr>
        <w:numPr>
          <w:ilvl w:val="0"/>
          <w:numId w:val="1"/>
        </w:numPr>
        <w:rPr>
          <w:sz w:val="28"/>
          <w:szCs w:val="28"/>
        </w:rPr>
      </w:pPr>
    </w:p>
    <w:p>
      <w:pPr>
        <w:numPr>
          <w:ilvl w:val="0"/>
          <w:numId w:val="1"/>
        </w:num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>
      <w:pPr>
        <w:numPr>
          <w:ilvl w:val="0"/>
          <w:numId w:val="1"/>
        </w:numPr>
        <w:rPr>
          <w:sz w:val="28"/>
          <w:szCs w:val="28"/>
        </w:rPr>
      </w:pPr>
    </w:p>
    <w:p>
      <w:pPr>
        <w:numPr>
          <w:ilvl w:val="0"/>
          <w:numId w:val="1"/>
        </w:numPr>
        <w:jc w:val="left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о</w:t>
      </w:r>
      <w:r>
        <w:rPr>
          <w:b/>
          <w:sz w:val="28"/>
          <w:szCs w:val="28"/>
        </w:rPr>
        <w:t>т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27.11.2020</w:t>
      </w:r>
      <w:r>
        <w:rPr>
          <w:b/>
          <w:sz w:val="28"/>
          <w:szCs w:val="28"/>
        </w:rPr>
        <w:t xml:space="preserve">    №</w:t>
      </w:r>
      <w:r>
        <w:rPr>
          <w:b/>
          <w:sz w:val="28"/>
          <w:szCs w:val="28"/>
          <w:lang w:val="ru-RU"/>
        </w:rPr>
        <w:t>12</w:t>
      </w:r>
      <w:r>
        <w:rPr>
          <w:b/>
          <w:sz w:val="28"/>
          <w:szCs w:val="28"/>
        </w:rPr>
        <w:t xml:space="preserve">  </w:t>
      </w:r>
    </w:p>
    <w:p>
      <w:pPr>
        <w:numPr>
          <w:ilvl w:val="0"/>
          <w:numId w:val="1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r>
        <w:rPr>
          <w:sz w:val="28"/>
          <w:szCs w:val="28"/>
          <w:lang w:val="ru-RU"/>
        </w:rPr>
        <w:t>Нагов</w:t>
      </w:r>
      <w:r>
        <w:rPr>
          <w:sz w:val="28"/>
          <w:szCs w:val="28"/>
        </w:rPr>
        <w:t>о</w:t>
      </w:r>
    </w:p>
    <w:p>
      <w:pPr>
        <w:jc w:val="left"/>
      </w:pPr>
    </w:p>
    <w:p>
      <w:pPr>
        <w:rPr>
          <w:sz w:val="20"/>
          <w:szCs w:val="20"/>
        </w:rPr>
      </w:pP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о бюджетном процессе </w:t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  <w:lang w:val="ru-RU"/>
        </w:rPr>
        <w:t>Нагов</w:t>
      </w:r>
      <w:r>
        <w:rPr>
          <w:b/>
          <w:sz w:val="28"/>
          <w:szCs w:val="28"/>
        </w:rPr>
        <w:t>ском сельском поселении</w:t>
      </w:r>
    </w:p>
    <w:p>
      <w:pPr>
        <w:pStyle w:val="5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>
      <w:pPr>
        <w:spacing w:line="276" w:lineRule="auto"/>
        <w:ind w:firstLine="567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В целях приведения Положения о бюджетном процессе в </w:t>
      </w:r>
      <w:r>
        <w:rPr>
          <w:sz w:val="28"/>
          <w:szCs w:val="28"/>
          <w:lang w:val="ru-RU"/>
        </w:rPr>
        <w:t>Нагов</w:t>
      </w:r>
      <w:r>
        <w:rPr>
          <w:sz w:val="28"/>
          <w:szCs w:val="28"/>
        </w:rPr>
        <w:t>ском сельском поселении, утвержденного решением Совета депутатов сельского поселения от 04.12.2013 № 16</w:t>
      </w:r>
      <w:r>
        <w:rPr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 (далее – Положение), в соответствие с положениями </w:t>
      </w:r>
      <w:r>
        <w:rPr>
          <w:rFonts w:eastAsia="Times New Roman"/>
          <w:sz w:val="28"/>
          <w:szCs w:val="28"/>
        </w:rPr>
        <w:t xml:space="preserve">Федерального закона от 27.12.2019 г. № 479-ФЗ «О внесении изменений в Бюджетный кодекс Российской Федерации в части казначейского обслуживания и системы казначейских платежей», </w:t>
      </w:r>
    </w:p>
    <w:p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  <w:r>
        <w:rPr>
          <w:sz w:val="28"/>
          <w:szCs w:val="28"/>
          <w:lang w:val="ru-RU"/>
        </w:rPr>
        <w:t>Нагов</w:t>
      </w:r>
      <w:r>
        <w:rPr>
          <w:sz w:val="28"/>
          <w:szCs w:val="28"/>
        </w:rPr>
        <w:t xml:space="preserve">ского сельского поселения  </w:t>
      </w:r>
    </w:p>
    <w:p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>
      <w:pPr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пункт 37 Положения внести следующие изменения:</w:t>
      </w:r>
    </w:p>
    <w:p>
      <w:pPr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подпункт 1 изложить в следующей редакции:</w:t>
      </w:r>
    </w:p>
    <w:p>
      <w:pPr>
        <w:tabs>
          <w:tab w:val="left" w:pos="851"/>
        </w:tabs>
        <w:spacing w:line="276" w:lineRule="auto"/>
        <w:ind w:firstLine="567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«1) </w:t>
      </w:r>
      <w:r>
        <w:rPr>
          <w:rFonts w:eastAsia="Times New Roman"/>
          <w:sz w:val="28"/>
          <w:szCs w:val="28"/>
        </w:rPr>
        <w:t xml:space="preserve">зачисление на единый счет бюджета поселения доходов от распределения налогов, сборов и иных поступлений в бюджетную систему Российской Федерации, распределяемых по нормативам, действующим в текущем финансовом году, установленным </w:t>
      </w:r>
      <w:r>
        <w:rPr>
          <w:sz w:val="28"/>
          <w:szCs w:val="28"/>
        </w:rPr>
        <w:t>Бюджетным кодексом Российской Федерации, областным законом об областном бюджете и иными областными законами, решениями Совета депутатов поселения</w:t>
      </w:r>
      <w:r>
        <w:rPr>
          <w:rFonts w:eastAsia="Times New Roman"/>
          <w:sz w:val="28"/>
          <w:szCs w:val="28"/>
        </w:rPr>
        <w:t xml:space="preserve">, принятыми в соответствии с положениями </w:t>
      </w:r>
      <w:r>
        <w:rPr>
          <w:sz w:val="28"/>
          <w:szCs w:val="28"/>
        </w:rPr>
        <w:t>Бюджетного кодекса Российской Федерации</w:t>
      </w:r>
      <w:r>
        <w:rPr>
          <w:rFonts w:eastAsia="Times New Roman"/>
          <w:sz w:val="28"/>
          <w:szCs w:val="28"/>
        </w:rPr>
        <w:t>, с казначейских счетов для осуществления и отражения операций по учету и распределению поступлений и иных поступлений в бюджет поселения;»;</w:t>
      </w:r>
    </w:p>
    <w:p>
      <w:pPr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подпункт 5 изложить в следующей редакции:</w:t>
      </w:r>
    </w:p>
    <w:p>
      <w:pPr>
        <w:tabs>
          <w:tab w:val="left" w:pos="851"/>
        </w:tabs>
        <w:spacing w:line="276" w:lineRule="auto"/>
        <w:ind w:firstLine="567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«5) </w:t>
      </w:r>
      <w:r>
        <w:rPr>
          <w:rFonts w:eastAsia="Times New Roman"/>
          <w:sz w:val="28"/>
          <w:szCs w:val="28"/>
        </w:rPr>
        <w:t xml:space="preserve">перечисление Федеральным казначейством излишне распределенных сумм, средств, необходимых для осуществления возврата (зачета, уточнения) </w:t>
      </w:r>
    </w:p>
    <w:p>
      <w:pPr>
        <w:tabs>
          <w:tab w:val="left" w:pos="851"/>
        </w:tabs>
        <w:spacing w:line="276" w:lineRule="auto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суммы, с единых счетов соответствующих бюджетов на соответствующие казначейские </w:t>
      </w:r>
      <w:bookmarkStart w:id="0" w:name="_GoBack"/>
      <w:bookmarkEnd w:id="0"/>
    </w:p>
    <w:p>
      <w:pPr>
        <w:tabs>
          <w:tab w:val="left" w:pos="851"/>
        </w:tabs>
        <w:spacing w:line="276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счета для осуществления и отражения операций по учету и распределению поступлений для учета поступлений и их распределения между бюджетами бюджетной системы Российской Федерации в порядке, установленном Министерством финансов Российской Федерации.».</w:t>
      </w:r>
    </w:p>
    <w:p>
      <w:pPr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Абзац первый пункта 40 Положения изложить в следующей редакции:</w:t>
      </w:r>
    </w:p>
    <w:p>
      <w:pPr>
        <w:tabs>
          <w:tab w:val="left" w:pos="851"/>
        </w:tabs>
        <w:spacing w:line="276" w:lineRule="auto"/>
        <w:ind w:firstLine="567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«40. </w:t>
      </w:r>
      <w:r>
        <w:rPr>
          <w:rFonts w:eastAsia="Times New Roman"/>
          <w:sz w:val="28"/>
          <w:szCs w:val="28"/>
        </w:rPr>
        <w:t>Под кассовым планом понимается прогноз поступлений в бюджет поселения и перечислений из бюджета поселения в текущем финансовом году в целях определения прогнозного состояния единого счета бюджета поселения, включая временный кассовый разрыв и объем временно свободных средств.».</w:t>
      </w:r>
    </w:p>
    <w:p>
      <w:pPr>
        <w:tabs>
          <w:tab w:val="left" w:pos="851"/>
        </w:tabs>
        <w:spacing w:line="276" w:lineRule="auto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3.</w:t>
      </w:r>
      <w:r>
        <w:rPr>
          <w:sz w:val="28"/>
          <w:szCs w:val="28"/>
        </w:rPr>
        <w:t xml:space="preserve"> Опубликовать настоящее решение в муниципальной газете «</w:t>
      </w:r>
      <w:r>
        <w:rPr>
          <w:sz w:val="28"/>
          <w:szCs w:val="28"/>
          <w:lang w:val="ru-RU"/>
        </w:rPr>
        <w:t>Нагов</w:t>
      </w:r>
      <w:r>
        <w:rPr>
          <w:sz w:val="28"/>
          <w:szCs w:val="28"/>
        </w:rPr>
        <w:t>ский вестник» и на официальном сайте Администрации сельского поселения в сети «Интернет».</w:t>
      </w:r>
    </w:p>
    <w:p>
      <w:pPr>
        <w:tabs>
          <w:tab w:val="left" w:pos="851"/>
        </w:tabs>
        <w:spacing w:line="276" w:lineRule="auto"/>
        <w:ind w:left="5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4.</w:t>
      </w:r>
      <w:r>
        <w:rPr>
          <w:rFonts w:eastAsia="Times New Roman"/>
          <w:sz w:val="28"/>
          <w:szCs w:val="28"/>
          <w:lang w:val="ru-RU"/>
        </w:rPr>
        <w:t xml:space="preserve"> </w:t>
      </w:r>
      <w:r>
        <w:rPr>
          <w:rFonts w:eastAsia="Times New Roman"/>
          <w:sz w:val="28"/>
          <w:szCs w:val="28"/>
        </w:rPr>
        <w:t>Настоящее решение вступает в силу с 1 января 2021 года.</w:t>
      </w:r>
    </w:p>
    <w:p>
      <w:pPr>
        <w:tabs>
          <w:tab w:val="left" w:pos="851"/>
        </w:tabs>
        <w:ind w:left="540"/>
        <w:jc w:val="both"/>
        <w:rPr>
          <w:rFonts w:eastAsia="Times New Roman"/>
          <w:sz w:val="28"/>
          <w:szCs w:val="28"/>
        </w:rPr>
      </w:pPr>
    </w:p>
    <w:p>
      <w:pPr>
        <w:ind w:firstLine="540"/>
        <w:jc w:val="both"/>
        <w:rPr>
          <w:sz w:val="28"/>
          <w:szCs w:val="28"/>
        </w:rPr>
      </w:pPr>
    </w:p>
    <w:p>
      <w:pPr>
        <w:pStyle w:val="5"/>
        <w:widowControl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   </w:t>
      </w:r>
      <w:r>
        <w:rPr>
          <w:rFonts w:ascii="Times New Roman" w:hAnsi="Times New Roman" w:cs="Times New Roman"/>
          <w:sz w:val="28"/>
          <w:szCs w:val="28"/>
          <w:lang w:val="ru-RU"/>
        </w:rPr>
        <w:t>Наговского</w:t>
      </w:r>
      <w:r>
        <w:rPr>
          <w:rFonts w:ascii="Times New Roman" w:hAnsi="Times New Roman" w:cs="Times New Roman"/>
          <w:sz w:val="28"/>
          <w:szCs w:val="28"/>
        </w:rPr>
        <w:t xml:space="preserve"> сельского  поселения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ru-RU"/>
        </w:rPr>
        <w:t>В.В. Бучацкий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/>
    <w:sectPr>
      <w:pgSz w:w="11906" w:h="16838"/>
      <w:pgMar w:top="709" w:right="850" w:bottom="851" w:left="1418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  <w:rPr>
        <w:rFonts w:cs="Times New Roman"/>
      </w:rPr>
    </w:lvl>
    <w:lvl w:ilvl="1" w:tentative="0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  <w:rPr>
        <w:rFonts w:cs="Times New Roman"/>
      </w:rPr>
    </w:lvl>
    <w:lvl w:ilvl="2" w:tentative="0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  <w:rPr>
        <w:rFonts w:cs="Times New Roman"/>
      </w:rPr>
    </w:lvl>
    <w:lvl w:ilvl="3" w:tentative="0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  <w:rPr>
        <w:rFonts w:cs="Times New Roman"/>
      </w:rPr>
    </w:lvl>
    <w:lvl w:ilvl="4" w:tentative="0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  <w:rPr>
        <w:rFonts w:cs="Times New Roman"/>
      </w:rPr>
    </w:lvl>
    <w:lvl w:ilvl="5" w:tentative="0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  <w:rPr>
        <w:rFonts w:cs="Times New Roman"/>
      </w:rPr>
    </w:lvl>
    <w:lvl w:ilvl="6" w:tentative="0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  <w:rPr>
        <w:rFonts w:cs="Times New Roman"/>
      </w:rPr>
    </w:lvl>
    <w:lvl w:ilvl="7" w:tentative="0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  <w:rPr>
        <w:rFonts w:cs="Times New Roman"/>
      </w:rPr>
    </w:lvl>
    <w:lvl w:ilvl="8" w:tentative="0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  <w:rPr>
        <w:rFonts w:cs="Times New Roman"/>
      </w:rPr>
    </w:lvl>
  </w:abstractNum>
  <w:abstractNum w:abstractNumId="1">
    <w:nsid w:val="41353E8A"/>
    <w:multiLevelType w:val="multilevel"/>
    <w:tmpl w:val="41353E8A"/>
    <w:lvl w:ilvl="0" w:tentative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620" w:hanging="360"/>
      </w:pPr>
    </w:lvl>
    <w:lvl w:ilvl="2" w:tentative="0">
      <w:start w:val="1"/>
      <w:numFmt w:val="lowerRoman"/>
      <w:lvlText w:val="%3."/>
      <w:lvlJc w:val="right"/>
      <w:pPr>
        <w:ind w:left="2340" w:hanging="180"/>
      </w:pPr>
    </w:lvl>
    <w:lvl w:ilvl="3" w:tentative="0">
      <w:start w:val="1"/>
      <w:numFmt w:val="decimal"/>
      <w:lvlText w:val="%4."/>
      <w:lvlJc w:val="left"/>
      <w:pPr>
        <w:ind w:left="3060" w:hanging="360"/>
      </w:pPr>
    </w:lvl>
    <w:lvl w:ilvl="4" w:tentative="0">
      <w:start w:val="1"/>
      <w:numFmt w:val="lowerLetter"/>
      <w:lvlText w:val="%5."/>
      <w:lvlJc w:val="left"/>
      <w:pPr>
        <w:ind w:left="3780" w:hanging="360"/>
      </w:pPr>
    </w:lvl>
    <w:lvl w:ilvl="5" w:tentative="0">
      <w:start w:val="1"/>
      <w:numFmt w:val="lowerRoman"/>
      <w:lvlText w:val="%6."/>
      <w:lvlJc w:val="right"/>
      <w:pPr>
        <w:ind w:left="4500" w:hanging="180"/>
      </w:pPr>
    </w:lvl>
    <w:lvl w:ilvl="6" w:tentative="0">
      <w:start w:val="1"/>
      <w:numFmt w:val="decimal"/>
      <w:lvlText w:val="%7."/>
      <w:lvlJc w:val="left"/>
      <w:pPr>
        <w:ind w:left="5220" w:hanging="360"/>
      </w:pPr>
    </w:lvl>
    <w:lvl w:ilvl="7" w:tentative="0">
      <w:start w:val="1"/>
      <w:numFmt w:val="lowerLetter"/>
      <w:lvlText w:val="%8."/>
      <w:lvlJc w:val="left"/>
      <w:pPr>
        <w:ind w:left="5940" w:hanging="360"/>
      </w:pPr>
    </w:lvl>
    <w:lvl w:ilvl="8" w:tentative="0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A044B4B"/>
    <w:multiLevelType w:val="multilevel"/>
    <w:tmpl w:val="4A044B4B"/>
    <w:lvl w:ilvl="0" w:tentative="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980" w:hanging="360"/>
      </w:pPr>
    </w:lvl>
    <w:lvl w:ilvl="2" w:tentative="0">
      <w:start w:val="1"/>
      <w:numFmt w:val="lowerRoman"/>
      <w:lvlText w:val="%3."/>
      <w:lvlJc w:val="right"/>
      <w:pPr>
        <w:ind w:left="2700" w:hanging="180"/>
      </w:pPr>
    </w:lvl>
    <w:lvl w:ilvl="3" w:tentative="0">
      <w:start w:val="1"/>
      <w:numFmt w:val="decimal"/>
      <w:lvlText w:val="%4."/>
      <w:lvlJc w:val="left"/>
      <w:pPr>
        <w:ind w:left="3420" w:hanging="360"/>
      </w:pPr>
    </w:lvl>
    <w:lvl w:ilvl="4" w:tentative="0">
      <w:start w:val="1"/>
      <w:numFmt w:val="lowerLetter"/>
      <w:lvlText w:val="%5."/>
      <w:lvlJc w:val="left"/>
      <w:pPr>
        <w:ind w:left="4140" w:hanging="360"/>
      </w:pPr>
    </w:lvl>
    <w:lvl w:ilvl="5" w:tentative="0">
      <w:start w:val="1"/>
      <w:numFmt w:val="lowerRoman"/>
      <w:lvlText w:val="%6."/>
      <w:lvlJc w:val="right"/>
      <w:pPr>
        <w:ind w:left="4860" w:hanging="180"/>
      </w:pPr>
    </w:lvl>
    <w:lvl w:ilvl="6" w:tentative="0">
      <w:start w:val="1"/>
      <w:numFmt w:val="decimal"/>
      <w:lvlText w:val="%7."/>
      <w:lvlJc w:val="left"/>
      <w:pPr>
        <w:ind w:left="5580" w:hanging="360"/>
      </w:pPr>
    </w:lvl>
    <w:lvl w:ilvl="7" w:tentative="0">
      <w:start w:val="1"/>
      <w:numFmt w:val="lowerLetter"/>
      <w:lvlText w:val="%8."/>
      <w:lvlJc w:val="left"/>
      <w:pPr>
        <w:ind w:left="6300" w:hanging="360"/>
      </w:pPr>
    </w:lvl>
    <w:lvl w:ilvl="8" w:tentative="0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05C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2A0C4E87"/>
    <w:rsid w:val="2E7C1089"/>
    <w:rsid w:val="3D2E204C"/>
    <w:rsid w:val="4258744E"/>
    <w:rsid w:val="45A92BE0"/>
    <w:rsid w:val="7CC5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99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="Times New Roman" w:hAnsi="Times New Roman" w:eastAsia="SimSun" w:cs="Times New Roman"/>
      <w:sz w:val="24"/>
      <w:szCs w:val="24"/>
      <w:lang w:val="ru-RU" w:eastAsia="ru-RU" w:bidi="ar-SA"/>
    </w:rPr>
  </w:style>
  <w:style w:type="paragraph" w:styleId="2">
    <w:name w:val="heading 5"/>
    <w:basedOn w:val="1"/>
    <w:next w:val="1"/>
    <w:semiHidden/>
    <w:unhideWhenUsed/>
    <w:qFormat/>
    <w:uiPriority w:val="99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4"/>
    </w:pPr>
    <w:rPr>
      <w:rFonts w:ascii="Times New Roman CYR" w:hAnsi="Times New Roman CYR" w:eastAsia="Times New Roman"/>
      <w:b/>
      <w:bCs/>
      <w:i/>
      <w:iCs/>
      <w:sz w:val="26"/>
      <w:szCs w:val="26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ConsPlusTitle"/>
    <w:qFormat/>
    <w:uiPriority w:val="0"/>
    <w:pPr>
      <w:widowControl w:val="0"/>
      <w:suppressAutoHyphens/>
      <w:autoSpaceDE w:val="0"/>
    </w:pPr>
    <w:rPr>
      <w:rFonts w:ascii="Arial" w:hAnsi="Arial" w:eastAsia="Arial" w:cs="Arial"/>
      <w:b/>
      <w:bCs/>
      <w:lang w:val="ru-RU" w:eastAsia="ar-SA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2018-04-10T05:36:00Z</dcterms:created>
  <dc:creator>Пользователь</dc:creator>
  <cp:lastModifiedBy>Пользователь</cp:lastModifiedBy>
  <dcterms:modified xsi:type="dcterms:W3CDTF">2020-11-27T13:39:13Z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