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rPr>
          <w:sz w:val="40"/>
          <w:szCs w:val="40"/>
        </w:rPr>
      </w:pPr>
    </w:p>
    <w:p>
      <w:pPr>
        <w:rPr>
          <w:b/>
          <w:lang w:val="ru-RU"/>
        </w:rPr>
      </w:pPr>
      <w:r>
        <w:rPr>
          <w:b/>
        </w:rPr>
        <w:t xml:space="preserve">от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  <w:lang w:val="ru-RU"/>
        </w:rPr>
        <w:t xml:space="preserve"> 26</w:t>
      </w:r>
      <w:r>
        <w:rPr>
          <w:b/>
        </w:rPr>
        <w:t xml:space="preserve">.01.2021 </w:t>
      </w:r>
      <w:r>
        <w:rPr>
          <w:b/>
          <w:lang w:val="ru-RU"/>
        </w:rPr>
        <w:t xml:space="preserve">  </w:t>
      </w:r>
      <w:r>
        <w:rPr>
          <w:b/>
        </w:rPr>
        <w:t xml:space="preserve"> №</w:t>
      </w:r>
      <w:r>
        <w:rPr>
          <w:b/>
          <w:lang w:val="ru-RU"/>
        </w:rPr>
        <w:t>34</w:t>
      </w:r>
    </w:p>
    <w:p>
      <w:pPr>
        <w:outlineLvl w:val="0"/>
      </w:pPr>
      <w:r>
        <w:t>д. Нагово</w:t>
      </w:r>
    </w:p>
    <w:p>
      <w:pPr>
        <w:outlineLvl w:val="0"/>
        <w:rPr>
          <w:b/>
        </w:rPr>
      </w:pPr>
    </w:p>
    <w:p>
      <w:pPr>
        <w:jc w:val="center"/>
        <w:rPr>
          <w:b/>
        </w:rPr>
      </w:pPr>
      <w:r>
        <w:rPr>
          <w:b/>
        </w:rPr>
        <w:t>О внесении изменений в решение</w:t>
      </w:r>
      <w:r>
        <w:rPr>
          <w:b/>
          <w:lang w:val="ru-RU"/>
        </w:rPr>
        <w:t xml:space="preserve"> </w:t>
      </w:r>
      <w:r>
        <w:rPr>
          <w:b/>
        </w:rPr>
        <w:t>Совета депутатов Наговского сельского</w:t>
      </w:r>
    </w:p>
    <w:p>
      <w:pPr>
        <w:jc w:val="center"/>
        <w:rPr>
          <w:b/>
        </w:rPr>
      </w:pPr>
      <w:r>
        <w:rPr>
          <w:b/>
        </w:rPr>
        <w:t>поселения от 29.12.2020 № 21 «О бюджете</w:t>
      </w:r>
      <w:r>
        <w:rPr>
          <w:b/>
          <w:lang w:val="ru-RU"/>
        </w:rPr>
        <w:t xml:space="preserve"> </w:t>
      </w:r>
      <w:r>
        <w:rPr>
          <w:b/>
        </w:rPr>
        <w:t>Наговского сельского поселения на 2021 год</w:t>
      </w:r>
      <w:r>
        <w:rPr>
          <w:b/>
          <w:lang w:val="ru-RU"/>
        </w:rPr>
        <w:t xml:space="preserve"> </w:t>
      </w:r>
      <w:r>
        <w:rPr>
          <w:b/>
        </w:rPr>
        <w:t>и на плановый период 2022 и 2023 год</w:t>
      </w:r>
      <w:r>
        <w:rPr>
          <w:b/>
          <w:lang w:val="ru-RU"/>
        </w:rPr>
        <w:t>ов</w:t>
      </w:r>
      <w:r>
        <w:rPr>
          <w:b/>
        </w:rPr>
        <w:t>»</w:t>
      </w:r>
    </w:p>
    <w:p>
      <w:pPr>
        <w:outlineLvl w:val="0"/>
        <w:rPr>
          <w:b/>
        </w:rPr>
      </w:pPr>
    </w:p>
    <w:p>
      <w:pPr>
        <w:ind w:firstLine="480" w:firstLineChars="200"/>
        <w:jc w:val="both"/>
      </w:pPr>
      <w:r>
        <w:t xml:space="preserve">В соответствии с Бюджетным кодексом Российской Федерации, Уставом Наговского сельского поселения, </w:t>
      </w:r>
    </w:p>
    <w:p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>
      <w:pPr>
        <w:shd w:val="clear" w:color="auto" w:fill="FFFFFF"/>
        <w:spacing w:line="360" w:lineRule="auto"/>
        <w:ind w:left="335" w:firstLine="119" w:firstLineChars="50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>
      <w:pPr>
        <w:ind w:firstLine="480" w:firstLineChars="200"/>
        <w:jc w:val="both"/>
      </w:pPr>
      <w:r>
        <w:t>1. Внести в решение Совета депутатов сельского поселения от 29.12.2020 № 21 «О бюджете Наговского сельского поселения на 2021 год и плановый период 2022 и 2023 годов» следующие изменения:</w:t>
      </w:r>
    </w:p>
    <w:p>
      <w:pPr>
        <w:ind w:firstLine="480" w:firstLineChars="200"/>
        <w:jc w:val="both"/>
        <w:outlineLvl w:val="0"/>
        <w:rPr>
          <w:bCs/>
          <w:spacing w:val="-1"/>
        </w:rPr>
      </w:pPr>
      <w:r>
        <w:t xml:space="preserve">1.1. В пункте 1 цифры «26708,7», «26708,7» и «0» заменить цифрами «26794,0», «27099,0» и «305,0» соответственно </w:t>
      </w:r>
    </w:p>
    <w:p>
      <w:pPr>
        <w:pStyle w:val="14"/>
        <w:widowControl/>
        <w:ind w:left="0" w:leftChars="0" w:firstLine="480" w:firstLineChars="2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пункте 6 цифру «18667,4» заменить цифрой «18756,4»;</w:t>
      </w:r>
    </w:p>
    <w:p>
      <w:pPr>
        <w:pStyle w:val="14"/>
        <w:widowControl/>
        <w:ind w:left="0" w:leftChars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пункту 12 цифры «4201,7», «4231,4» заменить цифрами «4198,6», «4226,6» соответственно;</w:t>
      </w:r>
    </w:p>
    <w:p>
      <w:pPr>
        <w:ind w:firstLine="480" w:firstLineChars="200"/>
        <w:jc w:val="both"/>
        <w:outlineLvl w:val="0"/>
      </w:pPr>
      <w:r>
        <w:t>1.</w:t>
      </w:r>
      <w:r>
        <w:rPr>
          <w:lang w:val="ru-RU"/>
        </w:rPr>
        <w:t>4.</w:t>
      </w:r>
      <w:r>
        <w:t xml:space="preserve"> Приложения 1,2,3,4,5,9,10 к настоящему решению изложить в прилагаемой редакции.</w:t>
      </w:r>
    </w:p>
    <w:p>
      <w:pPr>
        <w:ind w:firstLine="480" w:firstLineChars="200"/>
        <w:jc w:val="both"/>
        <w:outlineLvl w:val="0"/>
        <w:rPr>
          <w:b/>
        </w:rPr>
      </w:pPr>
      <w:r>
        <w:t>2. Опубликовать настоящее решение в муниципальной газете «Наговский вестник</w:t>
      </w: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</w:t>
      </w:r>
      <w:r>
        <w:rPr>
          <w:b/>
          <w:sz w:val="28"/>
          <w:szCs w:val="28"/>
          <w:lang w:val="ru-RU"/>
        </w:rPr>
        <w:t>Наговского сельского поселения</w:t>
      </w:r>
      <w:r>
        <w:rPr>
          <w:b/>
          <w:sz w:val="28"/>
          <w:szCs w:val="28"/>
        </w:rPr>
        <w:t xml:space="preserve">                              В.В. Бучацкий</w:t>
      </w: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tbl>
      <w:tblPr>
        <w:tblStyle w:val="10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3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7380" w:type="dxa"/>
            <w:shd w:val="clear" w:color="auto" w:fill="auto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 </w:t>
            </w:r>
            <w:r>
              <w:rPr>
                <w:color w:val="000000"/>
                <w:lang w:val="ru-RU"/>
              </w:rPr>
              <w:t xml:space="preserve">Наговского сельского поселения </w:t>
            </w:r>
            <w:r>
              <w:rPr>
                <w:color w:val="000000"/>
              </w:rPr>
              <w:t>«О бюджете Наговского сельского поселения на 2021 год и на плановый период 2022 и 2023 год</w:t>
            </w:r>
            <w:r>
              <w:rPr>
                <w:color w:val="000000"/>
                <w:lang w:val="ru-RU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620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Наговского сельского поселения на 2021-2023 года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jc w:val="right"/>
            </w:pPr>
            <w:r>
              <w:t>Сумма (тыс. рублей)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10"/>
        <w:tblW w:w="103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2126"/>
        <w:gridCol w:w="1276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2023 год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22362,1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End w:id="0"/>
            <w:bookmarkStart w:id="1" w:name="RANGE!A9:D181"/>
            <w:r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8223,8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7962,6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r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r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137,8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4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137,8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5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1532,1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1629,6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1629,6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868,0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868,0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868,0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5300,0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5300,0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6" w:name="RANGE!A50:D50"/>
            <w:r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r>
              <w:rPr>
                <w:sz w:val="22"/>
                <w:szCs w:val="22"/>
              </w:rPr>
              <w:t>10804020011000110</w:t>
            </w:r>
          </w:p>
          <w:p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7" w:name="RANGE!A68:D68"/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</w:rPr>
            </w:pPr>
            <w:bookmarkStart w:id="8" w:name="RANGE!A71:D71"/>
            <w:r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9" w:name="RANGE!A72:D72"/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0" w:name="RANGE!A73:D73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1" w:name="RANGE!A121:D121"/>
            <w:r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18756,4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14138,3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2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11183,3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3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11183,3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4" w:name="RANGE!A124:D124"/>
            <w:r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11183,3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5" w:name="RANGE!A125:D125"/>
            <w:r>
              <w:t>Дотации бюджетам поселений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Дотации бюджетам городских и сельских поселений Старорусского муниципального района на поддержку мер по обеспечению сбалансированности бюджетов на 2020 год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20215002100000150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2597,0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городских и сельских поселений на грантовую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35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358,2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20231518000000150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244,5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247,0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256,5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89,0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89,0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23" w:right="-193"/>
            </w:pPr>
            <w:r>
              <w:rPr>
                <w:sz w:val="22"/>
                <w:szCs w:val="22"/>
              </w:rPr>
              <w:t>20249999105002150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/>
    <w:p>
      <w:pPr>
        <w:spacing w:line="276" w:lineRule="auto"/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к решению Совета депутатов </w:t>
      </w:r>
    </w:p>
    <w:p>
      <w:pPr>
        <w:spacing w:line="276" w:lineRule="auto"/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Наговского сельского </w:t>
      </w:r>
    </w:p>
    <w:p>
      <w:pPr>
        <w:spacing w:line="276" w:lineRule="auto"/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поселения «О бюджете </w:t>
      </w:r>
    </w:p>
    <w:p>
      <w:pPr>
        <w:spacing w:line="276" w:lineRule="auto"/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Наговского сельского</w:t>
      </w:r>
    </w:p>
    <w:p>
      <w:pPr>
        <w:spacing w:line="276" w:lineRule="auto"/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поселения на 2021 год и на плановый период 2022 и 2023 год</w:t>
      </w:r>
      <w:r>
        <w:rPr>
          <w:sz w:val="22"/>
          <w:szCs w:val="22"/>
          <w:lang w:val="ru-RU"/>
        </w:rPr>
        <w:t>ов</w:t>
      </w:r>
      <w:r>
        <w:rPr>
          <w:sz w:val="22"/>
          <w:szCs w:val="22"/>
        </w:rPr>
        <w:t xml:space="preserve">»                           </w:t>
      </w:r>
    </w:p>
    <w:p>
      <w:pPr>
        <w:tabs>
          <w:tab w:val="left" w:pos="1985"/>
        </w:tabs>
        <w:ind w:left="709"/>
        <w:jc w:val="center"/>
      </w:pPr>
    </w:p>
    <w:p>
      <w:pPr>
        <w:tabs>
          <w:tab w:val="left" w:pos="1985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</w:t>
      </w:r>
    </w:p>
    <w:p>
      <w:pPr>
        <w:tabs>
          <w:tab w:val="left" w:pos="1985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сельского поселения</w:t>
      </w:r>
    </w:p>
    <w:tbl>
      <w:tblPr>
        <w:tblStyle w:val="10"/>
        <w:tblW w:w="1006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558"/>
        <w:gridCol w:w="6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Муниципальное учреждение Администрация Наговского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</w:pPr>
            <w:r>
              <w:rPr>
                <w:sz w:val="22"/>
                <w:szCs w:val="22"/>
              </w:rPr>
              <w:t>1 08 04020 10 0000 110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1 08 04020 14 0000 110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1 15 02050 10 0000140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1 16 18050 10 0000 140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vAlign w:val="center"/>
          </w:tcPr>
          <w:p>
            <w:pPr>
              <w:pStyle w:val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1 16 07010 10 0000 140</w:t>
            </w:r>
          </w:p>
        </w:tc>
        <w:tc>
          <w:tcPr>
            <w:tcW w:w="6823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1 16 07090 10 0000 140</w:t>
            </w:r>
          </w:p>
        </w:tc>
        <w:tc>
          <w:tcPr>
            <w:tcW w:w="6823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</w:rPr>
            </w:pPr>
          </w:p>
          <w:p>
            <w:pPr>
              <w:jc w:val="center"/>
              <w:rPr>
                <w:color w:val="FF0000"/>
              </w:rPr>
            </w:pPr>
          </w:p>
          <w:p>
            <w:pPr>
              <w:jc w:val="center"/>
              <w:rPr>
                <w:color w:val="FF0000"/>
              </w:rPr>
            </w:pPr>
          </w:p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334</w:t>
            </w:r>
          </w:p>
        </w:tc>
        <w:tc>
          <w:tcPr>
            <w:tcW w:w="255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1 16 01154 01 0000 140</w:t>
            </w:r>
          </w:p>
        </w:tc>
        <w:tc>
          <w:tcPr>
            <w:tcW w:w="6823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1 16 10081 10 0000 140</w:t>
            </w:r>
          </w:p>
        </w:tc>
        <w:tc>
          <w:tcPr>
            <w:tcW w:w="6823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1 16 10082 10 0000 140</w:t>
            </w:r>
          </w:p>
        </w:tc>
        <w:tc>
          <w:tcPr>
            <w:tcW w:w="6823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1 16 10032 10 0000 140</w:t>
            </w:r>
          </w:p>
        </w:tc>
        <w:tc>
          <w:tcPr>
            <w:tcW w:w="6823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1 16 10031 10 0000 140</w:t>
            </w:r>
          </w:p>
        </w:tc>
        <w:tc>
          <w:tcPr>
            <w:tcW w:w="6823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1 16 10061 10 0000 140</w:t>
            </w:r>
          </w:p>
        </w:tc>
        <w:tc>
          <w:tcPr>
            <w:tcW w:w="6823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88" w:firstLine="288"/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2 02 15009 10 0000 150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Дотации бюджетам городских и сельских поселений Старорусского муниципального района на поддержку мер по обеспечению сбалансированности бюджетов на 2020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</w:pPr>
            <w:r>
              <w:rPr>
                <w:sz w:val="22"/>
                <w:szCs w:val="22"/>
              </w:rPr>
              <w:t>2 02 19999 10 0000 150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Прочие дотации бюджетам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</w:pPr>
            <w:r>
              <w:rPr>
                <w:sz w:val="22"/>
                <w:szCs w:val="22"/>
              </w:rPr>
              <w:t>2 02 25467 10 0000 150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</w:pPr>
            <w:r>
              <w:rPr>
                <w:sz w:val="22"/>
                <w:szCs w:val="22"/>
              </w:rPr>
              <w:t>2 02 25519 10 0000 150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Субсидии бюджетам поселений области на поддержку отрасли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</w:pPr>
            <w:r>
              <w:rPr>
                <w:sz w:val="22"/>
                <w:szCs w:val="22"/>
              </w:rPr>
              <w:t>2 02 25576 10 0000 150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2 02 20051 10 0000 150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2 02 30024 10 0000 150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2 07 05030 10 0000 150 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Прочие безвозмездные поступления в бюджет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2 07 05020 10 0000 150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2 08 05000 10 0000 150 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Перечисление из бюджетов сельских поселений (в бюджет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излишние взысканные суммы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2 19 35118 10 0000 150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Возврат остатков субвенций на осуществление первичного </w:t>
            </w:r>
            <w:r>
              <w:rPr>
                <w:rStyle w:val="21"/>
                <w:color w:val="000000"/>
              </w:rPr>
              <w:t>воинского</w:t>
            </w:r>
            <w:r>
              <w:rPr>
                <w:color w:val="000000"/>
                <w:shd w:val="clear" w:color="auto" w:fill="FFFFFF"/>
              </w:rPr>
              <w:t> учета на территориях, где отсутствуют </w:t>
            </w:r>
            <w:bookmarkStart w:id="18" w:name="l3970"/>
            <w:bookmarkEnd w:id="18"/>
            <w:r>
              <w:rPr>
                <w:color w:val="000000"/>
                <w:shd w:val="clear" w:color="auto" w:fill="FFFFFF"/>
              </w:rPr>
              <w:t>военные комиссариаты из бюджетов сельских поселений</w:t>
            </w:r>
          </w:p>
        </w:tc>
      </w:tr>
    </w:tbl>
    <w:p>
      <w:pPr>
        <w:pStyle w:val="2"/>
        <w:tabs>
          <w:tab w:val="left" w:pos="7920"/>
        </w:tabs>
        <w:suppressAutoHyphens/>
        <w:spacing w:before="0" w:after="0"/>
        <w:jc w:val="both"/>
        <w:rPr>
          <w:b/>
          <w:sz w:val="20"/>
          <w:szCs w:val="20"/>
        </w:rPr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  <w:r>
        <w:t xml:space="preserve">Приложение 3 к решению Совета </w:t>
      </w:r>
      <w:r>
        <w:rPr>
          <w:lang w:val="ru-RU"/>
        </w:rPr>
        <w:t>д</w:t>
      </w:r>
      <w:r>
        <w:t>епутатов Наговского сельского поселения "О бюджете Наговского сельского поселения на 2021 год и на плановый период 2022 и 2023 год</w:t>
      </w:r>
      <w:r>
        <w:rPr>
          <w:lang w:val="ru-RU"/>
        </w:rPr>
        <w:t>ов</w:t>
      </w:r>
      <w:r>
        <w:t xml:space="preserve"> "</w:t>
      </w:r>
    </w:p>
    <w:p/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2021 - 2023 года</w:t>
      </w:r>
    </w:p>
    <w:p>
      <w:pPr>
        <w:rPr>
          <w:b/>
          <w:bCs/>
          <w:sz w:val="28"/>
          <w:szCs w:val="28"/>
        </w:rPr>
      </w:pPr>
    </w:p>
    <w:tbl>
      <w:tblPr>
        <w:tblStyle w:val="1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1518"/>
        <w:gridCol w:w="130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pPr>
              <w:jc w:val="center"/>
            </w:pPr>
            <w:r>
              <w:t>Наименование доходов</w:t>
            </w:r>
          </w:p>
        </w:tc>
        <w:tc>
          <w:tcPr>
            <w:tcW w:w="4134" w:type="dxa"/>
            <w:gridSpan w:val="3"/>
            <w:shd w:val="clear" w:color="auto" w:fill="auto"/>
          </w:tcPr>
          <w:p>
            <w:pPr>
              <w:jc w:val="center"/>
            </w:pPr>
            <w:r>
              <w:t>Сумма  (тыс.руб)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2021 год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211" w:type="dxa"/>
            <w:shd w:val="clear" w:color="auto" w:fill="auto"/>
          </w:tcPr>
          <w:p>
            <w:r>
              <w:t>Безвозмездные поступления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18756,4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14152,3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14138,3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18756,4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13803,6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13780,3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Дотация бюджетам поселений на выравнивание бюджетной обеспеченности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14425,2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11206,6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11183,3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rPr>
                <w:sz w:val="22"/>
                <w:szCs w:val="22"/>
              </w:rPr>
              <w:t>Дотации бюджетам городских и сельских поселений Старорусского муниципального района на поддержку мер по обеспечению сбалансированности бюджетов на 2020 год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3896,0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2597,0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Прочие субсидии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Субсидии бюджетам сельских поселений на реализацию проектов местных инициатив граждан, включенных в муниципальные программы развития территории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244,5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247,0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Субсидии бюджетам городских и сельских поселений на грантовую поддержку местных инициатив граждан, проживающих в сельской местности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900"/>
              </w:tabs>
              <w:spacing w:beforeLines="40" w:line="240" w:lineRule="exact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89,0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r>
              <w:t>Иные межбюджетные трансферты</w:t>
            </w:r>
          </w:p>
        </w:tc>
        <w:tc>
          <w:tcPr>
            <w:tcW w:w="1518" w:type="dxa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</w:tcPr>
          <w:p>
            <w:pPr>
              <w:jc w:val="center"/>
            </w:pPr>
            <w:r>
              <w:t>0,0</w:t>
            </w:r>
          </w:p>
        </w:tc>
      </w:tr>
    </w:tbl>
    <w:p/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Приложение 4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  <w:lang w:val="ru-RU"/>
        </w:rPr>
        <w:t>Наговского сельского поселения</w:t>
      </w:r>
      <w:r>
        <w:rPr>
          <w:sz w:val="20"/>
          <w:szCs w:val="20"/>
        </w:rPr>
        <w:t xml:space="preserve"> «О бюджете Наговского сельского поселения на 2021</w:t>
      </w:r>
      <w:r>
        <w:rPr>
          <w:sz w:val="20"/>
          <w:szCs w:val="20"/>
          <w:lang w:val="ru-RU"/>
        </w:rPr>
        <w:t xml:space="preserve">  </w:t>
      </w:r>
      <w:r>
        <w:rPr>
          <w:sz w:val="20"/>
          <w:szCs w:val="20"/>
        </w:rPr>
        <w:t xml:space="preserve"> год и на плановый период 2022 и 2023 год</w:t>
      </w:r>
      <w:r>
        <w:rPr>
          <w:sz w:val="20"/>
          <w:szCs w:val="20"/>
          <w:lang w:val="ru-RU"/>
        </w:rPr>
        <w:t>ов</w:t>
      </w:r>
      <w:r>
        <w:rPr>
          <w:sz w:val="20"/>
          <w:szCs w:val="20"/>
        </w:rPr>
        <w:t>»</w:t>
      </w:r>
    </w:p>
    <w:p/>
    <w:p>
      <w:pPr>
        <w:jc w:val="center"/>
        <w:rPr>
          <w:b/>
        </w:rPr>
      </w:pPr>
      <w:r>
        <w:rPr>
          <w:b/>
        </w:rPr>
        <w:t xml:space="preserve">Распределение бюджетных ассигнованийпо разделам, подразделам, целевым  </w:t>
      </w:r>
    </w:p>
    <w:p>
      <w:pPr>
        <w:jc w:val="center"/>
        <w:rPr>
          <w:b/>
        </w:rPr>
      </w:pPr>
      <w:r>
        <w:rPr>
          <w:b/>
        </w:rPr>
        <w:t xml:space="preserve">статьям (государственным программам Российской Федерации и непрограммным направлениям деятельности), группам видов расходов классификации расходов бюджета Наговского сельского поселения на 2021год </w:t>
      </w:r>
    </w:p>
    <w:p>
      <w:pPr>
        <w:jc w:val="center"/>
        <w:rPr>
          <w:b/>
        </w:rPr>
      </w:pPr>
      <w:r>
        <w:rPr>
          <w:b/>
        </w:rPr>
        <w:t>и на плановый период 2022 и 2023 годы</w:t>
      </w:r>
    </w:p>
    <w:p>
      <w:pPr>
        <w:jc w:val="right"/>
      </w:pPr>
    </w:p>
    <w:p>
      <w:pPr>
        <w:jc w:val="right"/>
      </w:pPr>
      <w:r>
        <w:t>Сумма (тыс. рублей)</w:t>
      </w:r>
    </w:p>
    <w:tbl>
      <w:tblPr>
        <w:tblStyle w:val="11"/>
        <w:tblW w:w="1021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596"/>
        <w:gridCol w:w="709"/>
        <w:gridCol w:w="1530"/>
        <w:gridCol w:w="709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697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97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6811,2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6811,2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4944,7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3836,2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4907,9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4907,9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2020-2023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708,0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2015-2023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5428,6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4199,1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4227,1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5428,1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5431,8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2014-2023годы»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031 00 </w:t>
            </w:r>
            <w:r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S1 5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2014-2023 годы» муниципальной программы «Совершенствование и содержание автомобильных дорог   общего пользования местного значения на  территории Наговского сельского поселения 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1214,9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1080,7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1214,9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территории Наговского сельского поселения на 2014-2023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3939,5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3939,5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3839,5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02100 </w:t>
            </w:r>
            <w:r>
              <w:rPr>
                <w:sz w:val="20"/>
                <w:szCs w:val="20"/>
                <w:lang w:val="en-US"/>
              </w:rPr>
              <w:t>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2015-2023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проекта поддержки местных инициатив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697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96" w:type="dxa"/>
            <w:shd w:val="clear" w:color="auto" w:fill="auto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27099,0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22366,9</w:t>
            </w:r>
          </w:p>
        </w:tc>
      </w:tr>
    </w:tbl>
    <w:p/>
    <w:p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Приложение 5 </w:t>
      </w:r>
    </w:p>
    <w:p>
      <w:pPr>
        <w:ind w:left="6237"/>
        <w:rPr>
          <w:sz w:val="22"/>
          <w:szCs w:val="22"/>
          <w:lang w:val="ru-RU"/>
        </w:rPr>
      </w:pPr>
      <w:r>
        <w:rPr>
          <w:sz w:val="22"/>
          <w:szCs w:val="22"/>
        </w:rPr>
        <w:t>к решению Совета депутатов</w:t>
      </w:r>
      <w:r>
        <w:rPr>
          <w:sz w:val="22"/>
          <w:szCs w:val="22"/>
          <w:lang w:val="ru-RU"/>
        </w:rPr>
        <w:t xml:space="preserve"> Наговского сельского поселения </w:t>
      </w:r>
      <w:bookmarkStart w:id="19" w:name="_GoBack"/>
      <w:bookmarkEnd w:id="19"/>
    </w:p>
    <w:p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"О бюджете Наговского </w:t>
      </w:r>
    </w:p>
    <w:p>
      <w:pPr>
        <w:ind w:left="6237"/>
        <w:rPr>
          <w:sz w:val="22"/>
          <w:szCs w:val="22"/>
        </w:rPr>
      </w:pPr>
      <w:r>
        <w:rPr>
          <w:sz w:val="22"/>
          <w:szCs w:val="22"/>
        </w:rPr>
        <w:t>сельского поселения на 2021</w:t>
      </w:r>
    </w:p>
    <w:p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год и на плановый период </w:t>
      </w:r>
    </w:p>
    <w:p>
      <w:pPr>
        <w:ind w:left="6237"/>
        <w:rPr>
          <w:sz w:val="22"/>
          <w:szCs w:val="22"/>
        </w:rPr>
      </w:pPr>
      <w:r>
        <w:rPr>
          <w:sz w:val="22"/>
          <w:szCs w:val="22"/>
        </w:rPr>
        <w:t>2022 и 2023 год</w:t>
      </w:r>
      <w:r>
        <w:rPr>
          <w:sz w:val="22"/>
          <w:szCs w:val="22"/>
          <w:lang w:val="ru-RU"/>
        </w:rPr>
        <w:t>ов</w:t>
      </w:r>
      <w:r>
        <w:rPr>
          <w:sz w:val="22"/>
          <w:szCs w:val="22"/>
        </w:rPr>
        <w:t>"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2021-2023 года</w:t>
      </w:r>
    </w:p>
    <w:p>
      <w:pPr>
        <w:jc w:val="right"/>
      </w:pPr>
      <w:r>
        <w:t>Сумма (тыс. рублей)</w:t>
      </w:r>
    </w:p>
    <w:tbl>
      <w:tblPr>
        <w:tblStyle w:val="11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709"/>
        <w:gridCol w:w="567"/>
        <w:gridCol w:w="567"/>
        <w:gridCol w:w="1276"/>
        <w:gridCol w:w="709"/>
        <w:gridCol w:w="947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6811,2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6811,2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4944,7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3836,2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4907,9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4907,9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3799,4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2020-2023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708,0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900 00 40  110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2015-2023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войсковая подготовка,руководство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5428,6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4199,1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4227,1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5428,1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4198,6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  общего пользования местного значения на территории Наговского сельского поселенияна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5431,8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4198,6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 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2014-2023годы»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1214,9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1214,9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3939,5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3939,5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2015-2023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поддержки местных инициатив граждан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27099,0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22308,1</w:t>
            </w:r>
          </w:p>
        </w:tc>
        <w:tc>
          <w:tcPr>
            <w:tcW w:w="851" w:type="dxa"/>
            <w:vAlign w:val="center"/>
          </w:tcPr>
          <w:p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22366,9</w:t>
            </w:r>
          </w:p>
        </w:tc>
      </w:tr>
    </w:tbl>
    <w:p/>
    <w:tbl>
      <w:tblPr>
        <w:tblStyle w:val="10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06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ind w:left="7061" w:right="2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 Наговского сельского поселения «О бюджете Наговского сельского поселения на 2021 год и на плановый период 2022 и 2023 год</w:t>
            </w:r>
            <w:r>
              <w:rPr>
                <w:color w:val="000000"/>
                <w:sz w:val="20"/>
                <w:szCs w:val="20"/>
                <w:lang w:val="ru-RU"/>
              </w:rPr>
              <w:t>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</w:tbl>
    <w:p>
      <w:pPr>
        <w:jc w:val="center"/>
        <w:rPr>
          <w:b/>
        </w:rPr>
      </w:pPr>
    </w:p>
    <w:p>
      <w:pPr>
        <w:jc w:val="center"/>
      </w:pPr>
      <w:r>
        <w:rPr>
          <w:b/>
        </w:rPr>
        <w:t>Источники внутреннего финансирования</w:t>
      </w:r>
    </w:p>
    <w:p>
      <w:pPr>
        <w:jc w:val="center"/>
        <w:rPr>
          <w:sz w:val="28"/>
          <w:szCs w:val="28"/>
        </w:rPr>
      </w:pPr>
      <w:r>
        <w:rPr>
          <w:b/>
        </w:rPr>
        <w:t>дефицита бюджета сельского поселения на 2021 год</w:t>
      </w:r>
    </w:p>
    <w:p>
      <w:pPr>
        <w:rPr>
          <w:sz w:val="28"/>
          <w:szCs w:val="28"/>
        </w:rPr>
      </w:pPr>
    </w:p>
    <w:tbl>
      <w:tblPr>
        <w:tblStyle w:val="10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3544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источника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внутреннего финансирования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группы, подгруппы, статьи и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источников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305,0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305,0</w:t>
            </w:r>
          </w:p>
        </w:tc>
      </w:tr>
    </w:tbl>
    <w:p>
      <w:pPr>
        <w:jc w:val="both"/>
        <w:outlineLvl w:val="0"/>
        <w:rPr>
          <w:b/>
          <w:sz w:val="28"/>
          <w:szCs w:val="28"/>
        </w:rPr>
      </w:pPr>
    </w:p>
    <w:tbl>
      <w:tblPr>
        <w:tblStyle w:val="10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left="70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06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ind w:left="70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 Наговского сельского поселения «О бюджете Наговского сельского поселения на 2021 год и на плановый период 2022 и 2023 год</w:t>
            </w:r>
            <w:r>
              <w:rPr>
                <w:color w:val="000000"/>
                <w:sz w:val="20"/>
                <w:szCs w:val="20"/>
                <w:lang w:val="ru-RU"/>
              </w:rPr>
              <w:t>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tabs>
          <w:tab w:val="left" w:pos="1005"/>
        </w:tabs>
        <w:jc w:val="center"/>
        <w:rPr>
          <w:b/>
        </w:rPr>
      </w:pPr>
      <w:r>
        <w:rPr>
          <w:b/>
        </w:rPr>
        <w:t>Перечень главных администраторов                                                                                                           источников финансирования дефицита бюджета сельского поселения</w:t>
      </w:r>
    </w:p>
    <w:p>
      <w:pPr>
        <w:tabs>
          <w:tab w:val="left" w:pos="1005"/>
        </w:tabs>
        <w:jc w:val="center"/>
      </w:pPr>
    </w:p>
    <w:tbl>
      <w:tblPr>
        <w:tblStyle w:val="10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главы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Наговского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прочих остатков средств бюджета сельского поселения</w:t>
            </w:r>
          </w:p>
        </w:tc>
      </w:tr>
    </w:tbl>
    <w:p/>
    <w:p>
      <w:pPr>
        <w:jc w:val="both"/>
        <w:outlineLvl w:val="0"/>
        <w:rPr>
          <w:b/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1134" w:right="850" w:bottom="851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D6FB9"/>
    <w:rsid w:val="000000FD"/>
    <w:rsid w:val="000214E6"/>
    <w:rsid w:val="00034BD8"/>
    <w:rsid w:val="0005676A"/>
    <w:rsid w:val="00056EBB"/>
    <w:rsid w:val="00071F8A"/>
    <w:rsid w:val="000B56A5"/>
    <w:rsid w:val="000D6C3F"/>
    <w:rsid w:val="000F7CBA"/>
    <w:rsid w:val="00100BC8"/>
    <w:rsid w:val="00104A71"/>
    <w:rsid w:val="001249A0"/>
    <w:rsid w:val="001335C5"/>
    <w:rsid w:val="00142CD0"/>
    <w:rsid w:val="00157584"/>
    <w:rsid w:val="0018430A"/>
    <w:rsid w:val="00187584"/>
    <w:rsid w:val="001875FF"/>
    <w:rsid w:val="00190497"/>
    <w:rsid w:val="001C1F38"/>
    <w:rsid w:val="001D69CD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E595A"/>
    <w:rsid w:val="002F14E3"/>
    <w:rsid w:val="002F579B"/>
    <w:rsid w:val="002F5CD9"/>
    <w:rsid w:val="003218FB"/>
    <w:rsid w:val="00331291"/>
    <w:rsid w:val="003329F6"/>
    <w:rsid w:val="00394B78"/>
    <w:rsid w:val="00455EA6"/>
    <w:rsid w:val="00487426"/>
    <w:rsid w:val="00495D1D"/>
    <w:rsid w:val="004A4A1D"/>
    <w:rsid w:val="004E09DE"/>
    <w:rsid w:val="004E1D40"/>
    <w:rsid w:val="004F5F44"/>
    <w:rsid w:val="004F6BB0"/>
    <w:rsid w:val="00527972"/>
    <w:rsid w:val="00547C8F"/>
    <w:rsid w:val="0055563B"/>
    <w:rsid w:val="005940A8"/>
    <w:rsid w:val="005C50C8"/>
    <w:rsid w:val="005C6D0B"/>
    <w:rsid w:val="006165FC"/>
    <w:rsid w:val="0063750C"/>
    <w:rsid w:val="006543E8"/>
    <w:rsid w:val="0065715E"/>
    <w:rsid w:val="00690161"/>
    <w:rsid w:val="00694850"/>
    <w:rsid w:val="006C4EE0"/>
    <w:rsid w:val="006E5F43"/>
    <w:rsid w:val="006F10D2"/>
    <w:rsid w:val="007057E3"/>
    <w:rsid w:val="00716373"/>
    <w:rsid w:val="00762067"/>
    <w:rsid w:val="00777277"/>
    <w:rsid w:val="007A170C"/>
    <w:rsid w:val="007A1CAD"/>
    <w:rsid w:val="007A2EBC"/>
    <w:rsid w:val="007A52B4"/>
    <w:rsid w:val="007D6FB9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9117C"/>
    <w:rsid w:val="008A18C7"/>
    <w:rsid w:val="008A2C7D"/>
    <w:rsid w:val="008C6C20"/>
    <w:rsid w:val="008D3100"/>
    <w:rsid w:val="008D57E7"/>
    <w:rsid w:val="008E23FB"/>
    <w:rsid w:val="008E48D5"/>
    <w:rsid w:val="0096255B"/>
    <w:rsid w:val="009638AA"/>
    <w:rsid w:val="00994713"/>
    <w:rsid w:val="00997494"/>
    <w:rsid w:val="009E65F7"/>
    <w:rsid w:val="009F0FD2"/>
    <w:rsid w:val="009F61EE"/>
    <w:rsid w:val="00A02065"/>
    <w:rsid w:val="00A037BD"/>
    <w:rsid w:val="00A16240"/>
    <w:rsid w:val="00A4093D"/>
    <w:rsid w:val="00A52493"/>
    <w:rsid w:val="00A62C46"/>
    <w:rsid w:val="00A94233"/>
    <w:rsid w:val="00AB03AE"/>
    <w:rsid w:val="00AD0B2B"/>
    <w:rsid w:val="00AF6E4F"/>
    <w:rsid w:val="00B05524"/>
    <w:rsid w:val="00B42D2D"/>
    <w:rsid w:val="00B43A3E"/>
    <w:rsid w:val="00B43CD9"/>
    <w:rsid w:val="00B4585A"/>
    <w:rsid w:val="00B64530"/>
    <w:rsid w:val="00B85447"/>
    <w:rsid w:val="00B873AF"/>
    <w:rsid w:val="00BB7DEE"/>
    <w:rsid w:val="00BC3841"/>
    <w:rsid w:val="00BF05E4"/>
    <w:rsid w:val="00BF40C2"/>
    <w:rsid w:val="00C1637F"/>
    <w:rsid w:val="00C71625"/>
    <w:rsid w:val="00C72C78"/>
    <w:rsid w:val="00CC40A1"/>
    <w:rsid w:val="00CE69D1"/>
    <w:rsid w:val="00D040EB"/>
    <w:rsid w:val="00D20FF3"/>
    <w:rsid w:val="00D94EA1"/>
    <w:rsid w:val="00DA4943"/>
    <w:rsid w:val="00E0483E"/>
    <w:rsid w:val="00E04AFF"/>
    <w:rsid w:val="00E12234"/>
    <w:rsid w:val="00E23915"/>
    <w:rsid w:val="00E25BC0"/>
    <w:rsid w:val="00E30BF2"/>
    <w:rsid w:val="00E31524"/>
    <w:rsid w:val="00E637B8"/>
    <w:rsid w:val="00E65B10"/>
    <w:rsid w:val="00E669B7"/>
    <w:rsid w:val="00E70ED7"/>
    <w:rsid w:val="00E93C36"/>
    <w:rsid w:val="00F16582"/>
    <w:rsid w:val="00F341E3"/>
    <w:rsid w:val="00F40307"/>
    <w:rsid w:val="00F515CB"/>
    <w:rsid w:val="5B874B55"/>
    <w:rsid w:val="6ABA1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7"/>
    <w:basedOn w:val="1"/>
    <w:next w:val="1"/>
    <w:link w:val="20"/>
    <w:qFormat/>
    <w:uiPriority w:val="0"/>
    <w:pPr>
      <w:spacing w:before="240" w:after="60"/>
      <w:outlineLvl w:val="6"/>
    </w:pPr>
    <w:rPr>
      <w:lang w:eastAsia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2"/>
    <w:qFormat/>
    <w:uiPriority w:val="0"/>
    <w:pPr>
      <w:widowControl w:val="0"/>
      <w:jc w:val="both"/>
    </w:pPr>
    <w:rPr>
      <w:sz w:val="28"/>
      <w:szCs w:val="20"/>
    </w:rPr>
  </w:style>
  <w:style w:type="paragraph" w:styleId="6">
    <w:name w:val="Body Text Indent"/>
    <w:basedOn w:val="1"/>
    <w:link w:val="13"/>
    <w:qFormat/>
    <w:uiPriority w:val="0"/>
    <w:pPr>
      <w:spacing w:after="120"/>
      <w:ind w:left="283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Subtitle"/>
    <w:basedOn w:val="1"/>
    <w:next w:val="1"/>
    <w:link w:val="19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5"/>
      <w:spacing w:val="15"/>
      <w:sz w:val="22"/>
      <w:szCs w:val="22"/>
    </w:rPr>
  </w:style>
  <w:style w:type="table" w:styleId="11">
    <w:name w:val="Table Grid"/>
    <w:basedOn w:val="1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"/>
    <w:basedOn w:val="9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3">
    <w:name w:val="Основной текст с отступом Знак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5">
    <w:name w:val="Верхний колонтитул Знак"/>
    <w:basedOn w:val="9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9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Текст выноски Знак"/>
    <w:basedOn w:val="9"/>
    <w:link w:val="3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Подзаголовок Знак"/>
    <w:basedOn w:val="9"/>
    <w:link w:val="8"/>
    <w:qFormat/>
    <w:uiPriority w:val="11"/>
    <w:rPr>
      <w:rFonts w:eastAsiaTheme="minorEastAsia"/>
      <w:color w:val="595959" w:themeColor="text1" w:themeTint="A5"/>
      <w:spacing w:val="15"/>
      <w:lang w:eastAsia="ru-RU"/>
    </w:rPr>
  </w:style>
  <w:style w:type="character" w:customStyle="1" w:styleId="20">
    <w:name w:val="Заголовок 7 Знак"/>
    <w:basedOn w:val="9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1">
    <w:name w:val="js-doc-mark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UralSOFT</Company>
  <Pages>21</Pages>
  <Words>6751</Words>
  <Characters>38482</Characters>
  <Lines>320</Lines>
  <Paragraphs>90</Paragraphs>
  <TotalTime>342</TotalTime>
  <ScaleCrop>false</ScaleCrop>
  <LinksUpToDate>false</LinksUpToDate>
  <CharactersWithSpaces>45143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2016-11-14T09:54:00Z</dcterms:created>
  <dc:creator>user</dc:creator>
  <cp:lastModifiedBy>Пользователь</cp:lastModifiedBy>
  <cp:lastPrinted>2018-08-15T08:33:00Z</cp:lastPrinted>
  <dcterms:modified xsi:type="dcterms:W3CDTF">2021-03-26T11:49:55Z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